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B01B3" w14:textId="1BA644F7" w:rsidR="007949EE" w:rsidRPr="007949EE" w:rsidRDefault="007949EE" w:rsidP="00F64BAA">
      <w:pPr>
        <w:spacing w:after="0" w:line="240" w:lineRule="auto"/>
        <w:jc w:val="center"/>
        <w:rPr>
          <w:rFonts w:ascii="Times New Roman" w:hAnsi="Times New Roman"/>
          <w:b/>
          <w:sz w:val="24"/>
          <w:szCs w:val="24"/>
          <w:lang w:val="kk-KZ"/>
        </w:rPr>
      </w:pPr>
      <w:r w:rsidRPr="007949EE">
        <w:rPr>
          <w:rFonts w:ascii="Times New Roman" w:hAnsi="Times New Roman"/>
          <w:b/>
          <w:sz w:val="24"/>
          <w:szCs w:val="24"/>
          <w:lang w:val="kk-KZ"/>
        </w:rPr>
        <w:t xml:space="preserve">«Жекелеген негіздер бойынша мемлекет меншігіне айналдырылған (түскен) мүлікті есепке алудың, сақтаудың, бағалаудың және одан әрі пайдаланудың кейбір мәселелері» Қазақстан Республикасы Үкіметінің 2002 жылғы 26 шілдедегі № 833 қаулысына өзгерістер </w:t>
      </w:r>
      <w:r w:rsidRPr="007949EE">
        <w:rPr>
          <w:rFonts w:ascii="Times New Roman" w:hAnsi="Times New Roman"/>
          <w:b/>
          <w:spacing w:val="2"/>
          <w:sz w:val="24"/>
          <w:szCs w:val="24"/>
          <w:lang w:val="kk-KZ"/>
        </w:rPr>
        <w:t>мен толықтыру</w:t>
      </w:r>
      <w:r w:rsidR="003962B9">
        <w:rPr>
          <w:rFonts w:ascii="Times New Roman" w:hAnsi="Times New Roman"/>
          <w:b/>
          <w:spacing w:val="2"/>
          <w:sz w:val="24"/>
          <w:szCs w:val="24"/>
          <w:lang w:val="kk-KZ"/>
        </w:rPr>
        <w:t>лар</w:t>
      </w:r>
      <w:r w:rsidRPr="007949EE">
        <w:rPr>
          <w:rFonts w:ascii="Times New Roman" w:hAnsi="Times New Roman"/>
          <w:b/>
          <w:spacing w:val="2"/>
          <w:sz w:val="24"/>
          <w:szCs w:val="24"/>
          <w:lang w:val="kk-KZ"/>
        </w:rPr>
        <w:t xml:space="preserve"> </w:t>
      </w:r>
      <w:r w:rsidRPr="007949EE">
        <w:rPr>
          <w:rFonts w:ascii="Times New Roman" w:hAnsi="Times New Roman"/>
          <w:b/>
          <w:sz w:val="24"/>
          <w:szCs w:val="24"/>
          <w:lang w:val="kk-KZ"/>
        </w:rPr>
        <w:t>енгізу туралы» Қазақстан Республикасы Үкіметі қаулысы</w:t>
      </w:r>
      <w:r w:rsidR="003962B9">
        <w:rPr>
          <w:rFonts w:ascii="Times New Roman" w:hAnsi="Times New Roman"/>
          <w:b/>
          <w:sz w:val="24"/>
          <w:szCs w:val="24"/>
          <w:lang w:val="kk-KZ"/>
        </w:rPr>
        <w:t xml:space="preserve">ның жобасына </w:t>
      </w:r>
      <w:r w:rsidR="003962B9">
        <w:rPr>
          <w:rFonts w:ascii="Times New Roman" w:hAnsi="Times New Roman"/>
          <w:b/>
          <w:sz w:val="24"/>
          <w:szCs w:val="24"/>
          <w:lang w:val="kk-KZ"/>
        </w:rPr>
        <w:br/>
        <w:t>САЛЫСТЫРМА КЕСТЕ</w:t>
      </w:r>
    </w:p>
    <w:p w14:paraId="14277067" w14:textId="159F5940" w:rsidR="00A26DA9" w:rsidRPr="008F762B" w:rsidRDefault="00AA77BD" w:rsidP="00F64BAA">
      <w:pPr>
        <w:pStyle w:val="a4"/>
        <w:tabs>
          <w:tab w:val="left" w:pos="5325"/>
        </w:tabs>
        <w:jc w:val="both"/>
        <w:rPr>
          <w:b/>
          <w:szCs w:val="24"/>
          <w:lang w:val="kk-KZ"/>
        </w:rPr>
      </w:pPr>
      <w:r w:rsidRPr="008F762B">
        <w:rPr>
          <w:b/>
          <w:szCs w:val="24"/>
          <w:lang w:val="kk-KZ"/>
        </w:rPr>
        <w:tab/>
      </w:r>
    </w:p>
    <w:tbl>
      <w:tblPr>
        <w:tblW w:w="152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48"/>
        <w:gridCol w:w="4111"/>
        <w:gridCol w:w="4678"/>
        <w:gridCol w:w="4394"/>
        <w:gridCol w:w="12"/>
      </w:tblGrid>
      <w:tr w:rsidR="00651123" w:rsidRPr="00320F54" w14:paraId="03C69965" w14:textId="77777777" w:rsidTr="00E56113">
        <w:trPr>
          <w:gridAfter w:val="1"/>
          <w:wAfter w:w="12" w:type="dxa"/>
        </w:trPr>
        <w:tc>
          <w:tcPr>
            <w:tcW w:w="566" w:type="dxa"/>
            <w:shd w:val="clear" w:color="auto" w:fill="auto"/>
            <w:hideMark/>
          </w:tcPr>
          <w:p w14:paraId="32E273F8" w14:textId="2DED5746" w:rsidR="00A26DA9" w:rsidRPr="008F762B" w:rsidRDefault="00A26DA9" w:rsidP="00F64BAA">
            <w:pPr>
              <w:spacing w:after="0" w:line="240" w:lineRule="auto"/>
              <w:jc w:val="center"/>
              <w:rPr>
                <w:rFonts w:ascii="Times New Roman" w:hAnsi="Times New Roman"/>
                <w:b/>
                <w:color w:val="000000" w:themeColor="text1"/>
                <w:sz w:val="24"/>
                <w:szCs w:val="24"/>
              </w:rPr>
            </w:pPr>
            <w:r w:rsidRPr="008F762B">
              <w:rPr>
                <w:rFonts w:ascii="Times New Roman" w:hAnsi="Times New Roman"/>
                <w:b/>
                <w:color w:val="000000" w:themeColor="text1"/>
                <w:sz w:val="24"/>
                <w:szCs w:val="24"/>
              </w:rPr>
              <w:t>Р/с №</w:t>
            </w:r>
          </w:p>
        </w:tc>
        <w:tc>
          <w:tcPr>
            <w:tcW w:w="1448" w:type="dxa"/>
            <w:shd w:val="clear" w:color="auto" w:fill="auto"/>
            <w:hideMark/>
          </w:tcPr>
          <w:p w14:paraId="3487AFCF" w14:textId="1705414C" w:rsidR="00A26DA9" w:rsidRPr="008F762B" w:rsidRDefault="00A26DA9" w:rsidP="00F64BAA">
            <w:pPr>
              <w:pStyle w:val="a4"/>
              <w:tabs>
                <w:tab w:val="left" w:pos="952"/>
              </w:tabs>
              <w:ind w:left="-83"/>
              <w:jc w:val="center"/>
              <w:rPr>
                <w:b/>
                <w:color w:val="000000" w:themeColor="text1"/>
                <w:szCs w:val="24"/>
              </w:rPr>
            </w:pPr>
            <w:r w:rsidRPr="008F762B">
              <w:rPr>
                <w:b/>
                <w:bCs/>
                <w:color w:val="000000" w:themeColor="text1"/>
                <w:szCs w:val="24"/>
                <w:lang w:val="kk-KZ"/>
              </w:rPr>
              <w:t>Құқықтық актінің құрылымдық элементі</w:t>
            </w:r>
          </w:p>
        </w:tc>
        <w:tc>
          <w:tcPr>
            <w:tcW w:w="4111" w:type="dxa"/>
            <w:shd w:val="clear" w:color="auto" w:fill="auto"/>
            <w:hideMark/>
          </w:tcPr>
          <w:p w14:paraId="54707350" w14:textId="7D2315F3" w:rsidR="00A26DA9" w:rsidRPr="008F762B" w:rsidRDefault="00A26DA9" w:rsidP="00F64BAA">
            <w:pPr>
              <w:pStyle w:val="a4"/>
              <w:tabs>
                <w:tab w:val="left" w:pos="952"/>
              </w:tabs>
              <w:jc w:val="center"/>
              <w:rPr>
                <w:b/>
                <w:color w:val="000000" w:themeColor="text1"/>
                <w:szCs w:val="24"/>
              </w:rPr>
            </w:pPr>
            <w:r w:rsidRPr="008F762B">
              <w:rPr>
                <w:b/>
                <w:bCs/>
                <w:color w:val="000000" w:themeColor="text1"/>
                <w:szCs w:val="24"/>
                <w:lang w:val="kk-KZ"/>
              </w:rPr>
              <w:t>Қолданыстағы редакция</w:t>
            </w:r>
          </w:p>
        </w:tc>
        <w:tc>
          <w:tcPr>
            <w:tcW w:w="4678" w:type="dxa"/>
            <w:shd w:val="clear" w:color="auto" w:fill="auto"/>
            <w:hideMark/>
          </w:tcPr>
          <w:p w14:paraId="7904991A" w14:textId="1B4F59CA" w:rsidR="00A26DA9" w:rsidRPr="008F762B" w:rsidRDefault="00625627" w:rsidP="00F64BAA">
            <w:pPr>
              <w:pStyle w:val="a4"/>
              <w:tabs>
                <w:tab w:val="left" w:pos="952"/>
              </w:tabs>
              <w:jc w:val="center"/>
              <w:rPr>
                <w:b/>
                <w:color w:val="000000" w:themeColor="text1"/>
                <w:szCs w:val="24"/>
              </w:rPr>
            </w:pPr>
            <w:proofErr w:type="spellStart"/>
            <w:r w:rsidRPr="00625627">
              <w:rPr>
                <w:b/>
                <w:bCs/>
                <w:color w:val="000000" w:themeColor="text1"/>
                <w:szCs w:val="24"/>
              </w:rPr>
              <w:t>Ұсынылатын</w:t>
            </w:r>
            <w:proofErr w:type="spellEnd"/>
            <w:r w:rsidRPr="00625627">
              <w:rPr>
                <w:b/>
                <w:bCs/>
                <w:color w:val="000000" w:themeColor="text1"/>
                <w:szCs w:val="24"/>
              </w:rPr>
              <w:t xml:space="preserve"> редакция</w:t>
            </w:r>
          </w:p>
        </w:tc>
        <w:tc>
          <w:tcPr>
            <w:tcW w:w="4394" w:type="dxa"/>
            <w:shd w:val="clear" w:color="auto" w:fill="auto"/>
          </w:tcPr>
          <w:p w14:paraId="31CC0B27" w14:textId="77777777" w:rsidR="00625627" w:rsidRPr="00625627" w:rsidRDefault="00625627" w:rsidP="00F64BAA">
            <w:pPr>
              <w:spacing w:after="0" w:line="240" w:lineRule="auto"/>
              <w:jc w:val="center"/>
              <w:rPr>
                <w:rFonts w:ascii="Times New Roman" w:hAnsi="Times New Roman"/>
                <w:b/>
                <w:color w:val="000000" w:themeColor="text1"/>
                <w:sz w:val="24"/>
                <w:szCs w:val="24"/>
              </w:rPr>
            </w:pPr>
            <w:proofErr w:type="spellStart"/>
            <w:r w:rsidRPr="00625627">
              <w:rPr>
                <w:rFonts w:ascii="Times New Roman" w:hAnsi="Times New Roman"/>
                <w:b/>
                <w:color w:val="000000" w:themeColor="text1"/>
                <w:sz w:val="24"/>
                <w:szCs w:val="24"/>
              </w:rPr>
              <w:t>Негіздеме</w:t>
            </w:r>
            <w:proofErr w:type="spellEnd"/>
            <w:r w:rsidRPr="00625627">
              <w:rPr>
                <w:rFonts w:ascii="Times New Roman" w:hAnsi="Times New Roman"/>
                <w:b/>
                <w:color w:val="000000" w:themeColor="text1"/>
                <w:sz w:val="24"/>
                <w:szCs w:val="24"/>
              </w:rPr>
              <w:t>:</w:t>
            </w:r>
          </w:p>
          <w:p w14:paraId="7BD4A8D6" w14:textId="77777777" w:rsidR="00625627" w:rsidRPr="00625627" w:rsidRDefault="00625627" w:rsidP="00F64BAA">
            <w:pPr>
              <w:spacing w:after="0" w:line="240" w:lineRule="auto"/>
              <w:jc w:val="center"/>
              <w:rPr>
                <w:rFonts w:ascii="Times New Roman" w:hAnsi="Times New Roman"/>
                <w:b/>
                <w:color w:val="000000" w:themeColor="text1"/>
                <w:sz w:val="24"/>
                <w:szCs w:val="24"/>
              </w:rPr>
            </w:pPr>
            <w:r w:rsidRPr="00625627">
              <w:rPr>
                <w:rFonts w:ascii="Times New Roman" w:hAnsi="Times New Roman"/>
                <w:b/>
                <w:color w:val="000000" w:themeColor="text1"/>
                <w:sz w:val="24"/>
                <w:szCs w:val="24"/>
              </w:rPr>
              <w:t xml:space="preserve">1) </w:t>
            </w:r>
            <w:proofErr w:type="spellStart"/>
            <w:r w:rsidRPr="00625627">
              <w:rPr>
                <w:rFonts w:ascii="Times New Roman" w:hAnsi="Times New Roman"/>
                <w:b/>
                <w:color w:val="000000" w:themeColor="text1"/>
                <w:sz w:val="24"/>
                <w:szCs w:val="24"/>
              </w:rPr>
              <w:t>түзетудің</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мәні</w:t>
            </w:r>
            <w:proofErr w:type="spellEnd"/>
            <w:r w:rsidRPr="00625627">
              <w:rPr>
                <w:rFonts w:ascii="Times New Roman" w:hAnsi="Times New Roman"/>
                <w:b/>
                <w:color w:val="000000" w:themeColor="text1"/>
                <w:sz w:val="24"/>
                <w:szCs w:val="24"/>
              </w:rPr>
              <w:t>;</w:t>
            </w:r>
          </w:p>
          <w:p w14:paraId="285E197F" w14:textId="77777777" w:rsidR="00625627" w:rsidRPr="00625627" w:rsidRDefault="00625627" w:rsidP="00F64BAA">
            <w:pPr>
              <w:spacing w:after="0" w:line="240" w:lineRule="auto"/>
              <w:jc w:val="center"/>
              <w:rPr>
                <w:rFonts w:ascii="Times New Roman" w:hAnsi="Times New Roman"/>
                <w:b/>
                <w:color w:val="000000" w:themeColor="text1"/>
                <w:sz w:val="24"/>
                <w:szCs w:val="24"/>
              </w:rPr>
            </w:pPr>
            <w:r w:rsidRPr="00625627">
              <w:rPr>
                <w:rFonts w:ascii="Times New Roman" w:hAnsi="Times New Roman"/>
                <w:b/>
                <w:color w:val="000000" w:themeColor="text1"/>
                <w:sz w:val="24"/>
                <w:szCs w:val="24"/>
              </w:rPr>
              <w:t xml:space="preserve">2) </w:t>
            </w:r>
            <w:proofErr w:type="spellStart"/>
            <w:r w:rsidRPr="00625627">
              <w:rPr>
                <w:rFonts w:ascii="Times New Roman" w:hAnsi="Times New Roman"/>
                <w:b/>
                <w:color w:val="000000" w:themeColor="text1"/>
                <w:sz w:val="24"/>
                <w:szCs w:val="24"/>
              </w:rPr>
              <w:t>енгізілетін</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әрбір</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түзетудің</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дәлелді</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негіздемесі</w:t>
            </w:r>
            <w:proofErr w:type="spellEnd"/>
            <w:r w:rsidRPr="00625627">
              <w:rPr>
                <w:rFonts w:ascii="Times New Roman" w:hAnsi="Times New Roman"/>
                <w:b/>
                <w:color w:val="000000" w:themeColor="text1"/>
                <w:sz w:val="24"/>
                <w:szCs w:val="24"/>
              </w:rPr>
              <w:t>;</w:t>
            </w:r>
          </w:p>
          <w:p w14:paraId="407280DE" w14:textId="3D04EB70" w:rsidR="00625627" w:rsidRPr="00625627" w:rsidRDefault="00625627" w:rsidP="00F64BAA">
            <w:pPr>
              <w:spacing w:after="0" w:line="240" w:lineRule="auto"/>
              <w:jc w:val="center"/>
              <w:rPr>
                <w:rFonts w:ascii="Times New Roman" w:hAnsi="Times New Roman"/>
                <w:b/>
                <w:snapToGrid w:val="0"/>
                <w:color w:val="000000" w:themeColor="text1"/>
                <w:sz w:val="24"/>
                <w:szCs w:val="24"/>
                <w:lang w:val="kk-KZ"/>
              </w:rPr>
            </w:pPr>
            <w:r w:rsidRPr="00625627">
              <w:rPr>
                <w:rFonts w:ascii="Times New Roman" w:hAnsi="Times New Roman"/>
                <w:b/>
                <w:color w:val="000000" w:themeColor="text1"/>
                <w:sz w:val="24"/>
                <w:szCs w:val="24"/>
              </w:rPr>
              <w:t xml:space="preserve">3) </w:t>
            </w:r>
            <w:proofErr w:type="spellStart"/>
            <w:r w:rsidRPr="00625627">
              <w:rPr>
                <w:rFonts w:ascii="Times New Roman" w:hAnsi="Times New Roman"/>
                <w:b/>
                <w:color w:val="000000" w:themeColor="text1"/>
                <w:sz w:val="24"/>
                <w:szCs w:val="24"/>
              </w:rPr>
              <w:t>тиісті</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құқықтық</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актіге</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сілтеме</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тапсырмалардың</w:t>
            </w:r>
            <w:proofErr w:type="spellEnd"/>
            <w:r w:rsidRPr="00625627">
              <w:rPr>
                <w:rFonts w:ascii="Times New Roman" w:hAnsi="Times New Roman"/>
                <w:b/>
                <w:color w:val="000000" w:themeColor="text1"/>
                <w:sz w:val="24"/>
                <w:szCs w:val="24"/>
              </w:rPr>
              <w:t xml:space="preserve"> (бар </w:t>
            </w:r>
            <w:proofErr w:type="spellStart"/>
            <w:r w:rsidRPr="00625627">
              <w:rPr>
                <w:rFonts w:ascii="Times New Roman" w:hAnsi="Times New Roman"/>
                <w:b/>
                <w:color w:val="000000" w:themeColor="text1"/>
                <w:sz w:val="24"/>
                <w:szCs w:val="24"/>
              </w:rPr>
              <w:t>болса</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нөмірі</w:t>
            </w:r>
            <w:proofErr w:type="spellEnd"/>
            <w:r w:rsidRPr="00625627">
              <w:rPr>
                <w:rFonts w:ascii="Times New Roman" w:hAnsi="Times New Roman"/>
                <w:b/>
                <w:color w:val="000000" w:themeColor="text1"/>
                <w:sz w:val="24"/>
                <w:szCs w:val="24"/>
              </w:rPr>
              <w:t xml:space="preserve">, </w:t>
            </w:r>
            <w:proofErr w:type="spellStart"/>
            <w:r w:rsidRPr="00625627">
              <w:rPr>
                <w:rFonts w:ascii="Times New Roman" w:hAnsi="Times New Roman"/>
                <w:b/>
                <w:color w:val="000000" w:themeColor="text1"/>
                <w:sz w:val="24"/>
                <w:szCs w:val="24"/>
              </w:rPr>
              <w:t>күні</w:t>
            </w:r>
            <w:proofErr w:type="spellEnd"/>
            <w:r w:rsidRPr="00625627">
              <w:rPr>
                <w:rFonts w:ascii="Times New Roman" w:hAnsi="Times New Roman"/>
                <w:b/>
                <w:color w:val="000000" w:themeColor="text1"/>
                <w:sz w:val="24"/>
                <w:szCs w:val="24"/>
              </w:rPr>
              <w:t>.</w:t>
            </w:r>
          </w:p>
        </w:tc>
      </w:tr>
      <w:tr w:rsidR="00651123" w:rsidRPr="008F762B" w14:paraId="2FB85827" w14:textId="77777777" w:rsidTr="00E56113">
        <w:trPr>
          <w:gridAfter w:val="1"/>
          <w:wAfter w:w="12" w:type="dxa"/>
        </w:trPr>
        <w:tc>
          <w:tcPr>
            <w:tcW w:w="566" w:type="dxa"/>
            <w:shd w:val="clear" w:color="auto" w:fill="auto"/>
            <w:hideMark/>
          </w:tcPr>
          <w:p w14:paraId="74F77BE0" w14:textId="77777777" w:rsidR="00A446CC" w:rsidRPr="008F762B" w:rsidRDefault="00A446CC" w:rsidP="00F64BAA">
            <w:pPr>
              <w:spacing w:after="0" w:line="240" w:lineRule="auto"/>
              <w:jc w:val="center"/>
              <w:rPr>
                <w:rFonts w:ascii="Times New Roman" w:hAnsi="Times New Roman"/>
                <w:color w:val="000000" w:themeColor="text1"/>
                <w:sz w:val="24"/>
                <w:szCs w:val="24"/>
              </w:rPr>
            </w:pPr>
            <w:r w:rsidRPr="008F762B">
              <w:rPr>
                <w:rFonts w:ascii="Times New Roman" w:hAnsi="Times New Roman"/>
                <w:color w:val="000000" w:themeColor="text1"/>
                <w:sz w:val="24"/>
                <w:szCs w:val="24"/>
              </w:rPr>
              <w:t>1</w:t>
            </w:r>
          </w:p>
        </w:tc>
        <w:tc>
          <w:tcPr>
            <w:tcW w:w="1448" w:type="dxa"/>
            <w:shd w:val="clear" w:color="auto" w:fill="auto"/>
            <w:hideMark/>
          </w:tcPr>
          <w:p w14:paraId="55582574" w14:textId="77777777" w:rsidR="00A446CC" w:rsidRPr="008F762B" w:rsidRDefault="00A446CC" w:rsidP="00F64BAA">
            <w:pPr>
              <w:pStyle w:val="a4"/>
              <w:tabs>
                <w:tab w:val="left" w:pos="952"/>
              </w:tabs>
              <w:jc w:val="center"/>
              <w:rPr>
                <w:color w:val="000000" w:themeColor="text1"/>
                <w:szCs w:val="24"/>
              </w:rPr>
            </w:pPr>
            <w:r w:rsidRPr="008F762B">
              <w:rPr>
                <w:color w:val="000000" w:themeColor="text1"/>
                <w:szCs w:val="24"/>
              </w:rPr>
              <w:t>2</w:t>
            </w:r>
          </w:p>
        </w:tc>
        <w:tc>
          <w:tcPr>
            <w:tcW w:w="4111" w:type="dxa"/>
            <w:shd w:val="clear" w:color="auto" w:fill="auto"/>
            <w:hideMark/>
          </w:tcPr>
          <w:p w14:paraId="31A1AE54" w14:textId="77777777" w:rsidR="00A446CC" w:rsidRPr="008F762B" w:rsidRDefault="00A446CC" w:rsidP="00F64BAA">
            <w:pPr>
              <w:pStyle w:val="a4"/>
              <w:tabs>
                <w:tab w:val="left" w:pos="952"/>
              </w:tabs>
              <w:jc w:val="center"/>
              <w:rPr>
                <w:color w:val="000000" w:themeColor="text1"/>
                <w:szCs w:val="24"/>
              </w:rPr>
            </w:pPr>
            <w:r w:rsidRPr="008F762B">
              <w:rPr>
                <w:color w:val="000000" w:themeColor="text1"/>
                <w:szCs w:val="24"/>
              </w:rPr>
              <w:t>3</w:t>
            </w:r>
          </w:p>
        </w:tc>
        <w:tc>
          <w:tcPr>
            <w:tcW w:w="4678" w:type="dxa"/>
            <w:shd w:val="clear" w:color="auto" w:fill="auto"/>
            <w:hideMark/>
          </w:tcPr>
          <w:p w14:paraId="22A9A888" w14:textId="77777777" w:rsidR="00A446CC" w:rsidRPr="008F762B" w:rsidRDefault="00A446CC" w:rsidP="00F64BAA">
            <w:pPr>
              <w:pStyle w:val="a4"/>
              <w:tabs>
                <w:tab w:val="left" w:pos="952"/>
              </w:tabs>
              <w:jc w:val="center"/>
              <w:rPr>
                <w:snapToGrid w:val="0"/>
                <w:color w:val="000000" w:themeColor="text1"/>
                <w:szCs w:val="24"/>
              </w:rPr>
            </w:pPr>
            <w:r w:rsidRPr="008F762B">
              <w:rPr>
                <w:snapToGrid w:val="0"/>
                <w:color w:val="000000" w:themeColor="text1"/>
                <w:szCs w:val="24"/>
              </w:rPr>
              <w:t>4</w:t>
            </w:r>
          </w:p>
        </w:tc>
        <w:tc>
          <w:tcPr>
            <w:tcW w:w="4394" w:type="dxa"/>
            <w:shd w:val="clear" w:color="auto" w:fill="auto"/>
            <w:hideMark/>
          </w:tcPr>
          <w:p w14:paraId="61B31EFA" w14:textId="77777777" w:rsidR="00A446CC" w:rsidRPr="008F762B" w:rsidRDefault="00A446CC" w:rsidP="00F64BAA">
            <w:pPr>
              <w:spacing w:after="0" w:line="240" w:lineRule="auto"/>
              <w:jc w:val="center"/>
              <w:rPr>
                <w:rFonts w:ascii="Times New Roman" w:hAnsi="Times New Roman"/>
                <w:snapToGrid w:val="0"/>
                <w:color w:val="000000" w:themeColor="text1"/>
                <w:sz w:val="24"/>
                <w:szCs w:val="24"/>
              </w:rPr>
            </w:pPr>
            <w:r w:rsidRPr="008F762B">
              <w:rPr>
                <w:rFonts w:ascii="Times New Roman" w:hAnsi="Times New Roman"/>
                <w:snapToGrid w:val="0"/>
                <w:color w:val="000000" w:themeColor="text1"/>
                <w:sz w:val="24"/>
                <w:szCs w:val="24"/>
              </w:rPr>
              <w:t>5</w:t>
            </w:r>
          </w:p>
        </w:tc>
      </w:tr>
      <w:tr w:rsidR="00E03386" w:rsidRPr="008F762B" w14:paraId="019689AE" w14:textId="77777777" w:rsidTr="00E56113">
        <w:tc>
          <w:tcPr>
            <w:tcW w:w="15209" w:type="dxa"/>
            <w:gridSpan w:val="6"/>
            <w:tcBorders>
              <w:right w:val="nil"/>
            </w:tcBorders>
            <w:shd w:val="clear" w:color="auto" w:fill="auto"/>
          </w:tcPr>
          <w:p w14:paraId="2C48D816" w14:textId="1C2B5635" w:rsidR="00E03386" w:rsidRPr="008F762B" w:rsidRDefault="00E03386" w:rsidP="00F64BAA">
            <w:pPr>
              <w:tabs>
                <w:tab w:val="left" w:pos="2620"/>
              </w:tabs>
              <w:spacing w:after="0" w:line="240" w:lineRule="auto"/>
              <w:rPr>
                <w:rFonts w:ascii="Times New Roman" w:hAnsi="Times New Roman"/>
                <w:snapToGrid w:val="0"/>
                <w:color w:val="000000" w:themeColor="text1"/>
                <w:sz w:val="24"/>
                <w:szCs w:val="24"/>
              </w:rPr>
            </w:pPr>
            <w:r w:rsidRPr="007949EE">
              <w:rPr>
                <w:rFonts w:ascii="Times New Roman" w:hAnsi="Times New Roman"/>
                <w:b/>
                <w:sz w:val="24"/>
                <w:szCs w:val="24"/>
                <w:lang w:val="kk-KZ"/>
              </w:rPr>
              <w:t>«Жекелеген негіздер бойынша мемлекет меншігіне айналдырылған (түскен) мүлікті есепке алудың, сақтаудың, бағалаудың және одан әрі пайдаланудың кейбір мәселелері» Қазақстан Республикасы Үкіметінің 2002 жылғы 26 шілдедегі № 833 қаулысы</w:t>
            </w:r>
          </w:p>
        </w:tc>
      </w:tr>
      <w:tr w:rsidR="00320F54" w:rsidRPr="0054189E" w14:paraId="786C01C2" w14:textId="77777777" w:rsidTr="00E56113">
        <w:trPr>
          <w:gridAfter w:val="1"/>
          <w:wAfter w:w="12" w:type="dxa"/>
        </w:trPr>
        <w:tc>
          <w:tcPr>
            <w:tcW w:w="566" w:type="dxa"/>
            <w:shd w:val="clear" w:color="auto" w:fill="auto"/>
          </w:tcPr>
          <w:p w14:paraId="4F241046" w14:textId="73275542" w:rsidR="00320F54" w:rsidRPr="008F762B" w:rsidRDefault="001B5304" w:rsidP="00F64BA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448" w:type="dxa"/>
            <w:shd w:val="clear" w:color="auto" w:fill="auto"/>
          </w:tcPr>
          <w:p w14:paraId="35913C1A" w14:textId="7E932B74" w:rsidR="00320F54" w:rsidRPr="008466B0" w:rsidRDefault="004A6C84" w:rsidP="00F64BAA">
            <w:pPr>
              <w:pStyle w:val="a4"/>
              <w:tabs>
                <w:tab w:val="left" w:pos="952"/>
              </w:tabs>
              <w:jc w:val="center"/>
              <w:rPr>
                <w:color w:val="000000" w:themeColor="text1"/>
                <w:szCs w:val="24"/>
                <w:lang w:val="kk-KZ"/>
              </w:rPr>
            </w:pPr>
            <w:r>
              <w:rPr>
                <w:color w:val="000000" w:themeColor="text1"/>
                <w:szCs w:val="24"/>
                <w:lang w:val="kk-KZ"/>
              </w:rPr>
              <w:t>қ</w:t>
            </w:r>
            <w:r w:rsidR="008466B0">
              <w:rPr>
                <w:color w:val="000000" w:themeColor="text1"/>
                <w:szCs w:val="24"/>
                <w:lang w:val="kk-KZ"/>
              </w:rPr>
              <w:t>іріспе</w:t>
            </w:r>
          </w:p>
        </w:tc>
        <w:tc>
          <w:tcPr>
            <w:tcW w:w="4111" w:type="dxa"/>
            <w:shd w:val="clear" w:color="auto" w:fill="auto"/>
          </w:tcPr>
          <w:p w14:paraId="1FBB6FCA" w14:textId="0FFCBAF6" w:rsidR="00B96012" w:rsidRPr="00B96012" w:rsidRDefault="008466B0" w:rsidP="00F64BAA">
            <w:pPr>
              <w:pStyle w:val="a4"/>
              <w:tabs>
                <w:tab w:val="left" w:pos="952"/>
              </w:tabs>
              <w:jc w:val="both"/>
              <w:rPr>
                <w:b/>
                <w:color w:val="000000" w:themeColor="text1"/>
                <w:szCs w:val="24"/>
                <w:lang w:val="kk-KZ"/>
              </w:rPr>
            </w:pPr>
            <w:r w:rsidRPr="008466B0">
              <w:rPr>
                <w:color w:val="000000" w:themeColor="text1"/>
                <w:szCs w:val="24"/>
                <w:lang w:val="kk-KZ"/>
              </w:rPr>
              <w:t xml:space="preserve">Қазақстан Республикасының Азаматтық кодексіне (Жалпы бөлім), Қазақстан Республикасының Азаматтық кодексіне (Ерекше бөлім), </w:t>
            </w:r>
            <w:r w:rsidR="009B1529">
              <w:rPr>
                <w:color w:val="000000" w:themeColor="text1"/>
                <w:szCs w:val="24"/>
                <w:lang w:val="kk-KZ"/>
              </w:rPr>
              <w:t>«</w:t>
            </w:r>
            <w:r w:rsidRPr="008466B0">
              <w:rPr>
                <w:color w:val="000000" w:themeColor="text1"/>
                <w:szCs w:val="24"/>
                <w:lang w:val="kk-KZ"/>
              </w:rPr>
              <w:t>Салық және бюджетке төленетін ба</w:t>
            </w:r>
            <w:r w:rsidR="009B1529">
              <w:rPr>
                <w:color w:val="000000" w:themeColor="text1"/>
                <w:szCs w:val="24"/>
                <w:lang w:val="kk-KZ"/>
              </w:rPr>
              <w:t>сқа да міндетті төлемдер туралы»</w:t>
            </w:r>
            <w:r w:rsidRPr="008466B0">
              <w:rPr>
                <w:color w:val="000000" w:themeColor="text1"/>
                <w:szCs w:val="24"/>
                <w:lang w:val="kk-KZ"/>
              </w:rPr>
              <w:t xml:space="preserve"> Қазақстан Республикасының Кодексіне (Салық кодексі), Қазақстан Республикасының Қылмыстық-атқару кодекс</w:t>
            </w:r>
            <w:r w:rsidR="009B1529">
              <w:rPr>
                <w:color w:val="000000" w:themeColor="text1"/>
                <w:szCs w:val="24"/>
                <w:lang w:val="kk-KZ"/>
              </w:rPr>
              <w:t>іне, Қазақстан Республикасының «</w:t>
            </w:r>
            <w:r w:rsidRPr="008466B0">
              <w:rPr>
                <w:color w:val="000000" w:themeColor="text1"/>
                <w:szCs w:val="24"/>
                <w:lang w:val="kk-KZ"/>
              </w:rPr>
              <w:t xml:space="preserve">Атқарушылық </w:t>
            </w:r>
            <w:r w:rsidRPr="00687CC7">
              <w:rPr>
                <w:color w:val="000000" w:themeColor="text1"/>
                <w:szCs w:val="24"/>
                <w:lang w:val="kk-KZ"/>
              </w:rPr>
              <w:t>іс жүргізу және сот орындаушыларының мәртебесі туралы</w:t>
            </w:r>
            <w:r w:rsidR="009B1529" w:rsidRPr="00687CC7">
              <w:rPr>
                <w:color w:val="000000" w:themeColor="text1"/>
                <w:szCs w:val="24"/>
                <w:lang w:val="kk-KZ"/>
              </w:rPr>
              <w:t>», «</w:t>
            </w:r>
            <w:r w:rsidRPr="00687CC7">
              <w:rPr>
                <w:color w:val="000000" w:themeColor="text1"/>
                <w:szCs w:val="24"/>
                <w:lang w:val="kk-KZ"/>
              </w:rPr>
              <w:t>Нотариат туралы</w:t>
            </w:r>
            <w:r w:rsidR="009B1529" w:rsidRPr="00687CC7">
              <w:rPr>
                <w:color w:val="000000" w:themeColor="text1"/>
                <w:szCs w:val="24"/>
                <w:lang w:val="kk-KZ"/>
              </w:rPr>
              <w:t>», «</w:t>
            </w:r>
            <w:r w:rsidRPr="00687CC7">
              <w:rPr>
                <w:color w:val="000000" w:themeColor="text1"/>
                <w:szCs w:val="24"/>
                <w:lang w:val="kk-KZ"/>
              </w:rPr>
              <w:t>Этил спирті мен алкоголь өнімінің өндірілуін және айналымын мемлекеттік реттеу туралы</w:t>
            </w:r>
            <w:r w:rsidR="009B1529" w:rsidRPr="00687CC7">
              <w:rPr>
                <w:color w:val="000000" w:themeColor="text1"/>
                <w:szCs w:val="24"/>
                <w:lang w:val="kk-KZ"/>
              </w:rPr>
              <w:t xml:space="preserve">», </w:t>
            </w:r>
            <w:r w:rsidR="009B1529" w:rsidRPr="00687CC7">
              <w:rPr>
                <w:color w:val="000000" w:themeColor="text1"/>
                <w:szCs w:val="24"/>
                <w:lang w:val="kk-KZ"/>
              </w:rPr>
              <w:lastRenderedPageBreak/>
              <w:t>«</w:t>
            </w:r>
            <w:r w:rsidR="00B96012" w:rsidRPr="00687CC7">
              <w:rPr>
                <w:color w:val="000000" w:themeColor="text1"/>
                <w:szCs w:val="24"/>
                <w:lang w:val="kk-KZ"/>
              </w:rPr>
              <w:t>Мемлекеттік мүлік</w:t>
            </w:r>
            <w:r w:rsidR="00B96012">
              <w:rPr>
                <w:color w:val="000000" w:themeColor="text1"/>
                <w:szCs w:val="24"/>
                <w:lang w:val="kk-KZ"/>
              </w:rPr>
              <w:t xml:space="preserve"> туралы» және «</w:t>
            </w:r>
            <w:r w:rsidRPr="008466B0">
              <w:rPr>
                <w:color w:val="000000" w:themeColor="text1"/>
                <w:szCs w:val="24"/>
                <w:lang w:val="kk-KZ"/>
              </w:rPr>
              <w:t xml:space="preserve">Бағалы </w:t>
            </w:r>
            <w:r w:rsidR="00B96012">
              <w:rPr>
                <w:color w:val="000000" w:themeColor="text1"/>
                <w:szCs w:val="24"/>
                <w:lang w:val="kk-KZ"/>
              </w:rPr>
              <w:t>металдар мен асыл тастар туралы</w:t>
            </w:r>
            <w:r w:rsidR="00B96012" w:rsidRPr="00B96012">
              <w:rPr>
                <w:color w:val="000000" w:themeColor="text1"/>
                <w:szCs w:val="24"/>
                <w:lang w:val="kk-KZ"/>
              </w:rPr>
              <w:t>»</w:t>
            </w:r>
            <w:r w:rsidRPr="008466B0">
              <w:rPr>
                <w:color w:val="000000" w:themeColor="text1"/>
                <w:szCs w:val="24"/>
                <w:lang w:val="kk-KZ"/>
              </w:rPr>
              <w:t xml:space="preserve"> заңдарына сәйкес Қазақстан Республикасының Үкіметі </w:t>
            </w:r>
            <w:r w:rsidRPr="008466B0">
              <w:rPr>
                <w:b/>
                <w:color w:val="000000" w:themeColor="text1"/>
                <w:szCs w:val="24"/>
                <w:lang w:val="kk-KZ"/>
              </w:rPr>
              <w:t>ҚАУЛЫ ЕТЕДІ:</w:t>
            </w:r>
          </w:p>
        </w:tc>
        <w:tc>
          <w:tcPr>
            <w:tcW w:w="4678" w:type="dxa"/>
            <w:shd w:val="clear" w:color="auto" w:fill="auto"/>
          </w:tcPr>
          <w:p w14:paraId="74BC50A7" w14:textId="1B80BAB4" w:rsidR="00320F54" w:rsidRPr="00687CC7" w:rsidRDefault="00320F54" w:rsidP="00F64BAA">
            <w:pPr>
              <w:pStyle w:val="a4"/>
              <w:tabs>
                <w:tab w:val="left" w:pos="952"/>
              </w:tabs>
              <w:jc w:val="both"/>
              <w:rPr>
                <w:snapToGrid w:val="0"/>
                <w:color w:val="000000" w:themeColor="text1"/>
                <w:szCs w:val="24"/>
                <w:highlight w:val="yellow"/>
                <w:lang w:val="kk-KZ"/>
              </w:rPr>
            </w:pPr>
            <w:r w:rsidRPr="00687CC7">
              <w:rPr>
                <w:snapToGrid w:val="0"/>
                <w:color w:val="000000" w:themeColor="text1"/>
                <w:szCs w:val="24"/>
                <w:lang w:val="kk-KZ"/>
              </w:rPr>
              <w:lastRenderedPageBreak/>
              <w:t xml:space="preserve">   Қазақстан Республикасының Азаматтық кодексіне (Жалпы бөлім), Қазақстан Республикасының Азаматтық кодексіне (Ерекше бөлім), </w:t>
            </w:r>
            <w:r w:rsidRPr="00687CC7">
              <w:rPr>
                <w:b/>
                <w:snapToGrid w:val="0"/>
                <w:color w:val="000000" w:themeColor="text1"/>
                <w:szCs w:val="24"/>
                <w:lang w:val="kk-KZ"/>
              </w:rPr>
              <w:t xml:space="preserve">Қазақстан Республикасының Салық кодексіне, </w:t>
            </w:r>
            <w:r w:rsidRPr="00687CC7">
              <w:rPr>
                <w:snapToGrid w:val="0"/>
                <w:color w:val="000000" w:themeColor="text1"/>
                <w:szCs w:val="24"/>
                <w:lang w:val="kk-KZ"/>
              </w:rPr>
              <w:t>Қазақстан Республикасының Қылмыстық-атқару кодекс</w:t>
            </w:r>
            <w:r w:rsidR="00B96012" w:rsidRPr="00687CC7">
              <w:rPr>
                <w:snapToGrid w:val="0"/>
                <w:color w:val="000000" w:themeColor="text1"/>
                <w:szCs w:val="24"/>
                <w:lang w:val="kk-KZ"/>
              </w:rPr>
              <w:t>іне, Қазақстан Республикасының «</w:t>
            </w:r>
            <w:r w:rsidRPr="00687CC7">
              <w:rPr>
                <w:snapToGrid w:val="0"/>
                <w:color w:val="000000" w:themeColor="text1"/>
                <w:szCs w:val="24"/>
                <w:lang w:val="kk-KZ"/>
              </w:rPr>
              <w:t>Атқарушылық іс жүргізу және сот ор</w:t>
            </w:r>
            <w:r w:rsidR="00B96012" w:rsidRPr="00687CC7">
              <w:rPr>
                <w:snapToGrid w:val="0"/>
                <w:color w:val="000000" w:themeColor="text1"/>
                <w:szCs w:val="24"/>
                <w:lang w:val="kk-KZ"/>
              </w:rPr>
              <w:t>ындаушыларының мәртебесі туралы», «Нотариат туралы», «</w:t>
            </w:r>
            <w:r w:rsidRPr="00687CC7">
              <w:rPr>
                <w:snapToGrid w:val="0"/>
                <w:color w:val="000000" w:themeColor="text1"/>
                <w:szCs w:val="24"/>
                <w:lang w:val="kk-KZ"/>
              </w:rPr>
              <w:t>Этил спирті мен алкоголь өнімінің өндірілуін және айна</w:t>
            </w:r>
            <w:r w:rsidR="00B96012" w:rsidRPr="00687CC7">
              <w:rPr>
                <w:snapToGrid w:val="0"/>
                <w:color w:val="000000" w:themeColor="text1"/>
                <w:szCs w:val="24"/>
                <w:lang w:val="kk-KZ"/>
              </w:rPr>
              <w:t>лымын мемлекеттік реттеу туралы»</w:t>
            </w:r>
            <w:r w:rsidRPr="00687CC7">
              <w:rPr>
                <w:snapToGrid w:val="0"/>
                <w:color w:val="000000" w:themeColor="text1"/>
                <w:szCs w:val="24"/>
                <w:lang w:val="kk-KZ"/>
              </w:rPr>
              <w:t xml:space="preserve">, </w:t>
            </w:r>
            <w:r w:rsidR="00B96012" w:rsidRPr="00687CC7">
              <w:rPr>
                <w:snapToGrid w:val="0"/>
                <w:color w:val="000000" w:themeColor="text1"/>
                <w:szCs w:val="24"/>
                <w:lang w:val="kk-KZ"/>
              </w:rPr>
              <w:t>«Мемлекеттік мүлік туралы» және «</w:t>
            </w:r>
            <w:r w:rsidRPr="00687CC7">
              <w:rPr>
                <w:snapToGrid w:val="0"/>
                <w:color w:val="000000" w:themeColor="text1"/>
                <w:szCs w:val="24"/>
                <w:lang w:val="kk-KZ"/>
              </w:rPr>
              <w:t xml:space="preserve">Бағалы </w:t>
            </w:r>
            <w:r w:rsidR="00B96012" w:rsidRPr="00687CC7">
              <w:rPr>
                <w:snapToGrid w:val="0"/>
                <w:color w:val="000000" w:themeColor="text1"/>
                <w:szCs w:val="24"/>
                <w:lang w:val="kk-KZ"/>
              </w:rPr>
              <w:t>металдар мен асыл тастар туралы</w:t>
            </w:r>
            <w:r w:rsidR="00FF43B7" w:rsidRPr="00687CC7">
              <w:rPr>
                <w:snapToGrid w:val="0"/>
                <w:color w:val="000000" w:themeColor="text1"/>
                <w:szCs w:val="24"/>
                <w:lang w:val="kk-KZ"/>
              </w:rPr>
              <w:t>»</w:t>
            </w:r>
            <w:r w:rsidRPr="00687CC7">
              <w:rPr>
                <w:snapToGrid w:val="0"/>
                <w:color w:val="000000" w:themeColor="text1"/>
                <w:szCs w:val="24"/>
                <w:lang w:val="kk-KZ"/>
              </w:rPr>
              <w:t xml:space="preserve"> заңдарына сәйкес Қазақстан Республикасының Үкіметі </w:t>
            </w:r>
            <w:r w:rsidRPr="00687CC7">
              <w:rPr>
                <w:b/>
                <w:snapToGrid w:val="0"/>
                <w:szCs w:val="24"/>
                <w:lang w:val="kk-KZ"/>
              </w:rPr>
              <w:t>ҚАУЛЫ ЕТЕДІ:</w:t>
            </w:r>
          </w:p>
        </w:tc>
        <w:tc>
          <w:tcPr>
            <w:tcW w:w="4394" w:type="dxa"/>
            <w:shd w:val="clear" w:color="auto" w:fill="auto"/>
          </w:tcPr>
          <w:p w14:paraId="776F0050" w14:textId="7B580725" w:rsidR="00320F54" w:rsidRPr="00B1656F" w:rsidRDefault="008466B0" w:rsidP="00F64BAA">
            <w:pPr>
              <w:spacing w:after="0" w:line="240" w:lineRule="auto"/>
              <w:jc w:val="both"/>
              <w:rPr>
                <w:rFonts w:ascii="Times New Roman" w:hAnsi="Times New Roman"/>
                <w:snapToGrid w:val="0"/>
                <w:color w:val="000000" w:themeColor="text1"/>
                <w:sz w:val="24"/>
                <w:szCs w:val="24"/>
                <w:lang w:val="kk-KZ"/>
              </w:rPr>
            </w:pPr>
            <w:r w:rsidRPr="00B1656F">
              <w:rPr>
                <w:rFonts w:ascii="Times New Roman" w:hAnsi="Times New Roman"/>
                <w:snapToGrid w:val="0"/>
                <w:color w:val="000000" w:themeColor="text1"/>
                <w:sz w:val="24"/>
                <w:szCs w:val="24"/>
                <w:lang w:val="kk-KZ"/>
              </w:rPr>
              <w:t>2025 жылғы 18 шілдедегі Қазақстан Республикасының Салық кодексіне сәйкес 2017 жылғы 25 желтоқсандағы «Салық және бюджетке төленетін басқа да міндетті төлемдер ту</w:t>
            </w:r>
            <w:r w:rsidR="00FF43B7">
              <w:rPr>
                <w:rFonts w:ascii="Times New Roman" w:hAnsi="Times New Roman"/>
                <w:snapToGrid w:val="0"/>
                <w:color w:val="000000" w:themeColor="text1"/>
                <w:sz w:val="24"/>
                <w:szCs w:val="24"/>
                <w:lang w:val="kk-KZ"/>
              </w:rPr>
              <w:t xml:space="preserve">ралы» Қазақстан Республикасы </w:t>
            </w:r>
            <w:r w:rsidRPr="00B1656F">
              <w:rPr>
                <w:rFonts w:ascii="Times New Roman" w:hAnsi="Times New Roman"/>
                <w:snapToGrid w:val="0"/>
                <w:color w:val="000000" w:themeColor="text1"/>
                <w:sz w:val="24"/>
                <w:szCs w:val="24"/>
                <w:lang w:val="kk-KZ"/>
              </w:rPr>
              <w:t xml:space="preserve">Кодексінің (Салық кодексі) </w:t>
            </w:r>
            <w:r w:rsidR="00FF43B7">
              <w:rPr>
                <w:rFonts w:ascii="Times New Roman" w:hAnsi="Times New Roman"/>
                <w:snapToGrid w:val="0"/>
                <w:color w:val="000000" w:themeColor="text1"/>
                <w:sz w:val="24"/>
                <w:szCs w:val="24"/>
                <w:lang w:val="kk-KZ"/>
              </w:rPr>
              <w:t>күші</w:t>
            </w:r>
            <w:r w:rsidRPr="00B1656F">
              <w:rPr>
                <w:rFonts w:ascii="Times New Roman" w:hAnsi="Times New Roman"/>
                <w:snapToGrid w:val="0"/>
                <w:color w:val="000000" w:themeColor="text1"/>
                <w:sz w:val="24"/>
                <w:szCs w:val="24"/>
                <w:lang w:val="kk-KZ"/>
              </w:rPr>
              <w:t xml:space="preserve"> жой</w:t>
            </w:r>
            <w:r w:rsidR="00FF43B7">
              <w:rPr>
                <w:rFonts w:ascii="Times New Roman" w:hAnsi="Times New Roman"/>
                <w:snapToGrid w:val="0"/>
                <w:color w:val="000000" w:themeColor="text1"/>
                <w:sz w:val="24"/>
                <w:szCs w:val="24"/>
                <w:lang w:val="kk-KZ"/>
              </w:rPr>
              <w:t>ыл</w:t>
            </w:r>
            <w:r w:rsidRPr="00B1656F">
              <w:rPr>
                <w:rFonts w:ascii="Times New Roman" w:hAnsi="Times New Roman"/>
                <w:snapToGrid w:val="0"/>
                <w:color w:val="000000" w:themeColor="text1"/>
                <w:sz w:val="24"/>
                <w:szCs w:val="24"/>
                <w:lang w:val="kk-KZ"/>
              </w:rPr>
              <w:t>ған деп танылды.</w:t>
            </w:r>
          </w:p>
        </w:tc>
      </w:tr>
      <w:tr w:rsidR="00E03386" w:rsidRPr="0054189E" w14:paraId="746DC47D" w14:textId="77777777" w:rsidTr="00E56113">
        <w:tc>
          <w:tcPr>
            <w:tcW w:w="15209" w:type="dxa"/>
            <w:gridSpan w:val="6"/>
            <w:shd w:val="clear" w:color="auto" w:fill="auto"/>
          </w:tcPr>
          <w:p w14:paraId="095A9E0B" w14:textId="76956FED" w:rsidR="00E03386" w:rsidRPr="00B1656F" w:rsidRDefault="00E03386" w:rsidP="00F64BAA">
            <w:pPr>
              <w:spacing w:after="0" w:line="240" w:lineRule="auto"/>
              <w:jc w:val="center"/>
              <w:rPr>
                <w:rFonts w:ascii="Times New Roman" w:hAnsi="Times New Roman"/>
                <w:snapToGrid w:val="0"/>
                <w:color w:val="000000" w:themeColor="text1"/>
                <w:sz w:val="24"/>
                <w:szCs w:val="24"/>
                <w:lang w:val="kk-KZ"/>
              </w:rPr>
            </w:pPr>
            <w:r w:rsidRPr="00E03386">
              <w:rPr>
                <w:rFonts w:ascii="Times New Roman" w:hAnsi="Times New Roman"/>
                <w:b/>
                <w:bCs/>
                <w:snapToGrid w:val="0"/>
                <w:color w:val="000000" w:themeColor="text1"/>
                <w:sz w:val="24"/>
                <w:szCs w:val="24"/>
                <w:lang w:val="kk-KZ"/>
              </w:rPr>
              <w:lastRenderedPageBreak/>
              <w:t>Жекелеген негiздер бойынша мемлекет меншiгiне айналдырылған (түскен) мүлiктi есепке алу, сақтау, бағалау және одан әрi пайдалану қағидалары</w:t>
            </w:r>
          </w:p>
        </w:tc>
      </w:tr>
      <w:tr w:rsidR="00B1656F" w:rsidRPr="0054189E" w14:paraId="4A89BBD4" w14:textId="77777777" w:rsidTr="00E56113">
        <w:trPr>
          <w:gridAfter w:val="1"/>
          <w:wAfter w:w="12" w:type="dxa"/>
        </w:trPr>
        <w:tc>
          <w:tcPr>
            <w:tcW w:w="566" w:type="dxa"/>
            <w:shd w:val="clear" w:color="auto" w:fill="auto"/>
          </w:tcPr>
          <w:p w14:paraId="05EF6238" w14:textId="3A211335" w:rsidR="00B1656F" w:rsidRPr="00B1656F" w:rsidRDefault="001B5304" w:rsidP="00F64BAA">
            <w:pPr>
              <w:spacing w:after="0" w:line="240" w:lineRule="auto"/>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2</w:t>
            </w:r>
          </w:p>
        </w:tc>
        <w:tc>
          <w:tcPr>
            <w:tcW w:w="1448" w:type="dxa"/>
            <w:shd w:val="clear" w:color="auto" w:fill="auto"/>
          </w:tcPr>
          <w:p w14:paraId="4B97AADA" w14:textId="258B3CD3" w:rsidR="00B1656F" w:rsidRDefault="001B5304" w:rsidP="001F43B1">
            <w:pPr>
              <w:pStyle w:val="a4"/>
              <w:tabs>
                <w:tab w:val="left" w:pos="952"/>
              </w:tabs>
              <w:jc w:val="center"/>
              <w:rPr>
                <w:color w:val="000000" w:themeColor="text1"/>
                <w:szCs w:val="24"/>
                <w:lang w:val="kk-KZ"/>
              </w:rPr>
            </w:pPr>
            <w:r>
              <w:rPr>
                <w:color w:val="000000" w:themeColor="text1"/>
                <w:szCs w:val="24"/>
                <w:lang w:val="kk-KZ"/>
              </w:rPr>
              <w:t>9</w:t>
            </w:r>
            <w:r w:rsidR="001F43B1">
              <w:rPr>
                <w:color w:val="000000" w:themeColor="text1"/>
                <w:szCs w:val="24"/>
                <w:lang w:val="kk-KZ"/>
              </w:rPr>
              <w:t>-</w:t>
            </w:r>
            <w:r w:rsidRPr="001B5304">
              <w:rPr>
                <w:color w:val="000000" w:themeColor="text1"/>
                <w:szCs w:val="24"/>
                <w:lang w:val="kk-KZ"/>
              </w:rPr>
              <w:t>тармақ</w:t>
            </w:r>
          </w:p>
        </w:tc>
        <w:tc>
          <w:tcPr>
            <w:tcW w:w="4111" w:type="dxa"/>
            <w:shd w:val="clear" w:color="auto" w:fill="auto"/>
          </w:tcPr>
          <w:p w14:paraId="678D01B3" w14:textId="77777777" w:rsidR="00B1656F" w:rsidRPr="00B1656F" w:rsidRDefault="00B1656F" w:rsidP="00F64BAA">
            <w:pPr>
              <w:pStyle w:val="a4"/>
              <w:tabs>
                <w:tab w:val="left" w:pos="952"/>
              </w:tabs>
              <w:jc w:val="both"/>
              <w:rPr>
                <w:color w:val="000000" w:themeColor="text1"/>
                <w:szCs w:val="24"/>
                <w:lang w:val="kk-KZ"/>
              </w:rPr>
            </w:pPr>
            <w:r w:rsidRPr="00B1656F">
              <w:rPr>
                <w:color w:val="000000" w:themeColor="text1"/>
                <w:szCs w:val="24"/>
                <w:lang w:val="kk-KZ"/>
              </w:rPr>
              <w:t xml:space="preserve">9. Тізімдеме актілерін есепке алу үшін осы Қағидаларға </w:t>
            </w:r>
            <w:hyperlink r:id="rId8" w:anchor="z100" w:history="1">
              <w:r w:rsidRPr="00B1656F">
                <w:rPr>
                  <w:rStyle w:val="a3"/>
                  <w:szCs w:val="24"/>
                  <w:lang w:val="kk-KZ"/>
                </w:rPr>
                <w:t>2-қосымшаға</w:t>
              </w:r>
            </w:hyperlink>
            <w:r w:rsidRPr="00B1656F">
              <w:rPr>
                <w:color w:val="000000" w:themeColor="text1"/>
                <w:szCs w:val="24"/>
                <w:lang w:val="kk-KZ"/>
              </w:rPr>
              <w:t xml:space="preserve"> сәйкес нысан бойынша мүлікті тізімдеу, бағалау және (немесе) қабылдау-беру актілерін есепке алу кітабы (бұдан әрі – есепке алу кітабы) жүргізіледі. </w:t>
            </w:r>
          </w:p>
          <w:p w14:paraId="27872930" w14:textId="77777777" w:rsidR="00B1656F" w:rsidRPr="00B1656F" w:rsidRDefault="00B1656F" w:rsidP="00F64BAA">
            <w:pPr>
              <w:pStyle w:val="a4"/>
              <w:tabs>
                <w:tab w:val="left" w:pos="952"/>
              </w:tabs>
              <w:jc w:val="both"/>
              <w:rPr>
                <w:color w:val="000000" w:themeColor="text1"/>
                <w:szCs w:val="24"/>
                <w:lang w:val="kk-KZ"/>
              </w:rPr>
            </w:pPr>
            <w:r w:rsidRPr="00B1656F">
              <w:rPr>
                <w:color w:val="000000" w:themeColor="text1"/>
                <w:szCs w:val="24"/>
                <w:lang w:val="kk-KZ"/>
              </w:rPr>
              <w:t xml:space="preserve">      Есепке алу кітабын уәкілетті орган немесе жергілікті атқарушы орган мемлекеттік мүлік тізілімінде </w:t>
            </w:r>
            <w:r w:rsidRPr="00B1656F">
              <w:rPr>
                <w:b/>
                <w:color w:val="000000" w:themeColor="text1"/>
                <w:szCs w:val="24"/>
                <w:lang w:val="kk-KZ"/>
              </w:rPr>
              <w:t>электрондық</w:t>
            </w:r>
            <w:r w:rsidRPr="00B1656F">
              <w:rPr>
                <w:color w:val="000000" w:themeColor="text1"/>
                <w:szCs w:val="24"/>
                <w:lang w:val="kk-KZ"/>
              </w:rPr>
              <w:t xml:space="preserve"> форматта жүргізеді. Есепке алу кітабында тізімдеме актілері олардың түсуіне қарай тіркеледі.</w:t>
            </w:r>
          </w:p>
          <w:p w14:paraId="0743E544" w14:textId="77777777" w:rsidR="00B1656F" w:rsidRPr="00B1656F" w:rsidRDefault="00B1656F" w:rsidP="00F64BAA">
            <w:pPr>
              <w:pStyle w:val="a4"/>
              <w:tabs>
                <w:tab w:val="left" w:pos="952"/>
              </w:tabs>
              <w:jc w:val="both"/>
              <w:rPr>
                <w:color w:val="000000" w:themeColor="text1"/>
                <w:szCs w:val="24"/>
                <w:lang w:val="kk-KZ"/>
              </w:rPr>
            </w:pPr>
            <w:r w:rsidRPr="00B1656F">
              <w:rPr>
                <w:color w:val="000000" w:themeColor="text1"/>
                <w:szCs w:val="24"/>
                <w:lang w:val="kk-KZ"/>
              </w:rPr>
              <w:t>      Уәкілетті органның немесе жергілікті атқарушы органның басшысы есепке алу кітабын жүргізуге жауапты қызметкерді айқындайды.</w:t>
            </w:r>
          </w:p>
          <w:p w14:paraId="52BF187A" w14:textId="77777777" w:rsidR="00B1656F" w:rsidRPr="009B1529" w:rsidRDefault="00B1656F" w:rsidP="00F64BAA">
            <w:pPr>
              <w:pStyle w:val="a4"/>
              <w:tabs>
                <w:tab w:val="left" w:pos="952"/>
              </w:tabs>
              <w:jc w:val="both"/>
              <w:rPr>
                <w:color w:val="000000" w:themeColor="text1"/>
                <w:szCs w:val="24"/>
                <w:lang w:val="kk-KZ"/>
              </w:rPr>
            </w:pPr>
            <w:r w:rsidRPr="00B1656F">
              <w:rPr>
                <w:color w:val="000000" w:themeColor="text1"/>
                <w:szCs w:val="24"/>
                <w:lang w:val="kk-KZ"/>
              </w:rPr>
              <w:t xml:space="preserve">      </w:t>
            </w:r>
            <w:r w:rsidRPr="009B1529">
              <w:rPr>
                <w:color w:val="000000" w:themeColor="text1"/>
                <w:szCs w:val="24"/>
                <w:lang w:val="kk-KZ"/>
              </w:rPr>
              <w:t xml:space="preserve">Есепке алу кітабындағы жазбалар әрбір оқиға: тізімдеме актісіне қол қою, бағалау туралы есеп алу немесе қабылдау-беру актісіне қол қою орын алған күннен кейінгі бір жұмыс күнінен кешіктірмей жүргізіледі және есепке алу кітабын жүргізуге жауапты </w:t>
            </w:r>
            <w:r w:rsidRPr="009B1529">
              <w:rPr>
                <w:color w:val="000000" w:themeColor="text1"/>
                <w:szCs w:val="24"/>
                <w:lang w:val="kk-KZ"/>
              </w:rPr>
              <w:lastRenderedPageBreak/>
              <w:t xml:space="preserve">қызметкердің </w:t>
            </w:r>
            <w:r w:rsidRPr="00344EED">
              <w:rPr>
                <w:color w:val="000000" w:themeColor="text1"/>
                <w:szCs w:val="24"/>
                <w:lang w:val="kk-KZ"/>
              </w:rPr>
              <w:t xml:space="preserve">электрондық </w:t>
            </w:r>
            <w:r w:rsidRPr="009B1529">
              <w:rPr>
                <w:color w:val="000000" w:themeColor="text1"/>
                <w:szCs w:val="24"/>
                <w:lang w:val="kk-KZ"/>
              </w:rPr>
              <w:t>цифрлық қолтаңбасымен расталады.</w:t>
            </w:r>
          </w:p>
          <w:p w14:paraId="081AD1B2" w14:textId="77777777" w:rsidR="00B1656F" w:rsidRPr="009B1529" w:rsidRDefault="00B1656F" w:rsidP="00F64BAA">
            <w:pPr>
              <w:pStyle w:val="a4"/>
              <w:tabs>
                <w:tab w:val="left" w:pos="952"/>
              </w:tabs>
              <w:jc w:val="both"/>
              <w:rPr>
                <w:color w:val="000000" w:themeColor="text1"/>
                <w:szCs w:val="24"/>
                <w:lang w:val="kk-KZ"/>
              </w:rPr>
            </w:pPr>
            <w:r w:rsidRPr="009B1529">
              <w:rPr>
                <w:color w:val="000000" w:themeColor="text1"/>
                <w:szCs w:val="24"/>
                <w:lang w:val="kk-KZ"/>
              </w:rPr>
              <w:t>      Мемлекеттік мүлік тізілімінде техникалық іркіліс болған жағдайда уәкілетті орган немесе жергілікті атқарушы орган қағаз форматтағы есепке алу кітабына жазуды анық және қатесіз жүргізеді. Қағаз форматтағы есепке алу кітабы нөмірленуге, тігілуге және уәкілетті органның немесе жергілікті атқарушы органның мөрімен бекітілуге тиіс.</w:t>
            </w:r>
          </w:p>
          <w:p w14:paraId="07EB572F" w14:textId="77777777" w:rsidR="00B1656F" w:rsidRPr="009B1529" w:rsidRDefault="00B1656F" w:rsidP="00F64BAA">
            <w:pPr>
              <w:pStyle w:val="a4"/>
              <w:tabs>
                <w:tab w:val="left" w:pos="952"/>
              </w:tabs>
              <w:jc w:val="both"/>
              <w:rPr>
                <w:color w:val="000000" w:themeColor="text1"/>
                <w:szCs w:val="24"/>
                <w:lang w:val="kk-KZ"/>
              </w:rPr>
            </w:pPr>
            <w:r w:rsidRPr="009B1529">
              <w:rPr>
                <w:color w:val="000000" w:themeColor="text1"/>
                <w:szCs w:val="24"/>
                <w:lang w:val="kk-KZ"/>
              </w:rPr>
              <w:t>      Уәкілетті орган немесе жергілікті атқарушы орган техникалық іркіліс жойылған күннен бастап бір жұмыс күнінен кешіктірмей қағаз форматтағы есепке алу кітабындағы жазбаларды мемлекеттік мүлік тізіліміне енгізеді.</w:t>
            </w:r>
          </w:p>
          <w:p w14:paraId="148242FE" w14:textId="77777777" w:rsidR="00B1656F" w:rsidRPr="009B1529" w:rsidRDefault="00B1656F" w:rsidP="00F64BAA">
            <w:pPr>
              <w:pStyle w:val="a4"/>
              <w:tabs>
                <w:tab w:val="left" w:pos="952"/>
              </w:tabs>
              <w:jc w:val="both"/>
              <w:rPr>
                <w:color w:val="000000" w:themeColor="text1"/>
                <w:szCs w:val="24"/>
                <w:lang w:val="kk-KZ"/>
              </w:rPr>
            </w:pPr>
          </w:p>
        </w:tc>
        <w:tc>
          <w:tcPr>
            <w:tcW w:w="4678" w:type="dxa"/>
            <w:shd w:val="clear" w:color="auto" w:fill="auto"/>
          </w:tcPr>
          <w:p w14:paraId="48B2569A" w14:textId="77777777" w:rsidR="00B1656F" w:rsidRPr="00B1656F" w:rsidRDefault="00B1656F" w:rsidP="00F64BAA">
            <w:pPr>
              <w:pStyle w:val="a4"/>
              <w:tabs>
                <w:tab w:val="left" w:pos="952"/>
              </w:tabs>
              <w:jc w:val="both"/>
              <w:rPr>
                <w:snapToGrid w:val="0"/>
                <w:color w:val="000000" w:themeColor="text1"/>
                <w:szCs w:val="24"/>
                <w:lang w:val="kk-KZ"/>
              </w:rPr>
            </w:pPr>
            <w:r w:rsidRPr="00B1656F">
              <w:rPr>
                <w:snapToGrid w:val="0"/>
                <w:color w:val="000000" w:themeColor="text1"/>
                <w:szCs w:val="24"/>
                <w:lang w:val="kk-KZ"/>
              </w:rPr>
              <w:lastRenderedPageBreak/>
              <w:t xml:space="preserve">9. Тізімдеме актілерін есепке алу үшін осы Қағидаларға 2-қосымшаға сәйкес нысан бойынша мүлікті тізімдеу, бағалау және (немесе) қабылдау-беру актілерін есепке алу кітабы (бұдан әрі – есепке алу кітабы) жүргізіледі. </w:t>
            </w:r>
          </w:p>
          <w:p w14:paraId="370E6B7B" w14:textId="6657E471" w:rsidR="00B1656F" w:rsidRPr="00B1656F" w:rsidRDefault="00B1656F" w:rsidP="00F64BAA">
            <w:pPr>
              <w:pStyle w:val="a4"/>
              <w:tabs>
                <w:tab w:val="left" w:pos="952"/>
              </w:tabs>
              <w:jc w:val="both"/>
              <w:rPr>
                <w:snapToGrid w:val="0"/>
                <w:color w:val="000000" w:themeColor="text1"/>
                <w:szCs w:val="24"/>
                <w:lang w:val="kk-KZ"/>
              </w:rPr>
            </w:pPr>
            <w:r w:rsidRPr="00B1656F">
              <w:rPr>
                <w:snapToGrid w:val="0"/>
                <w:color w:val="000000" w:themeColor="text1"/>
                <w:szCs w:val="24"/>
                <w:lang w:val="kk-KZ"/>
              </w:rPr>
              <w:t xml:space="preserve">      Есепке алу кітабын уәкілетті орган немесе жергілікті атқарушы орган мемлекеттік мүлік тізілімінде </w:t>
            </w:r>
            <w:r w:rsidRPr="00B1656F">
              <w:rPr>
                <w:b/>
                <w:snapToGrid w:val="0"/>
                <w:color w:val="000000" w:themeColor="text1"/>
                <w:szCs w:val="24"/>
                <w:lang w:val="kk-KZ"/>
              </w:rPr>
              <w:t>цифрлық</w:t>
            </w:r>
            <w:r w:rsidRPr="00B1656F">
              <w:rPr>
                <w:snapToGrid w:val="0"/>
                <w:color w:val="000000" w:themeColor="text1"/>
                <w:szCs w:val="24"/>
                <w:lang w:val="kk-KZ"/>
              </w:rPr>
              <w:t xml:space="preserve"> форматта жүргізеді. Есепке алу кітабында тізімдеме актілері олардың түсуіне қарай тіркеледі.</w:t>
            </w:r>
          </w:p>
          <w:p w14:paraId="4E00970B" w14:textId="5C8FC818" w:rsidR="00B1656F" w:rsidRPr="00B1656F" w:rsidRDefault="00344EED" w:rsidP="00F64BAA">
            <w:pPr>
              <w:pStyle w:val="a4"/>
              <w:tabs>
                <w:tab w:val="left" w:pos="952"/>
              </w:tabs>
              <w:jc w:val="both"/>
              <w:rPr>
                <w:snapToGrid w:val="0"/>
                <w:color w:val="000000" w:themeColor="text1"/>
                <w:szCs w:val="24"/>
                <w:lang w:val="kk-KZ"/>
              </w:rPr>
            </w:pPr>
            <w:r>
              <w:rPr>
                <w:snapToGrid w:val="0"/>
                <w:color w:val="000000" w:themeColor="text1"/>
                <w:szCs w:val="24"/>
                <w:lang w:val="kk-KZ"/>
              </w:rPr>
              <w:t xml:space="preserve">     </w:t>
            </w:r>
            <w:r w:rsidR="00B1656F" w:rsidRPr="00B1656F">
              <w:rPr>
                <w:snapToGrid w:val="0"/>
                <w:color w:val="000000" w:themeColor="text1"/>
                <w:szCs w:val="24"/>
                <w:lang w:val="kk-KZ"/>
              </w:rPr>
              <w:t>Уәкілетті органның немесе жергілікті атқарушы органның басшысы есепке алу кітабын жүргізуге жауапты қызметкерді айқындайды.</w:t>
            </w:r>
          </w:p>
          <w:p w14:paraId="6B98E84B" w14:textId="596E48E0" w:rsidR="00B1656F" w:rsidRDefault="00344EED" w:rsidP="00F64BAA">
            <w:pPr>
              <w:pStyle w:val="a4"/>
              <w:tabs>
                <w:tab w:val="left" w:pos="952"/>
              </w:tabs>
              <w:jc w:val="both"/>
              <w:rPr>
                <w:snapToGrid w:val="0"/>
                <w:color w:val="000000" w:themeColor="text1"/>
                <w:szCs w:val="24"/>
                <w:lang w:val="kk-KZ"/>
              </w:rPr>
            </w:pPr>
            <w:r>
              <w:rPr>
                <w:snapToGrid w:val="0"/>
                <w:color w:val="000000" w:themeColor="text1"/>
                <w:szCs w:val="24"/>
                <w:lang w:val="kk-KZ"/>
              </w:rPr>
              <w:t xml:space="preserve">     </w:t>
            </w:r>
            <w:r w:rsidR="002F788D" w:rsidRPr="002F788D">
              <w:rPr>
                <w:b/>
                <w:snapToGrid w:val="0"/>
                <w:color w:val="000000" w:themeColor="text1"/>
                <w:szCs w:val="24"/>
                <w:lang w:val="kk-KZ"/>
              </w:rPr>
              <w:t>Цифрлық форматтағы</w:t>
            </w:r>
            <w:r w:rsidR="002F788D">
              <w:rPr>
                <w:snapToGrid w:val="0"/>
                <w:color w:val="000000" w:themeColor="text1"/>
                <w:szCs w:val="24"/>
                <w:lang w:val="kk-KZ"/>
              </w:rPr>
              <w:t xml:space="preserve"> е</w:t>
            </w:r>
            <w:r w:rsidR="00B1656F" w:rsidRPr="00B1656F">
              <w:rPr>
                <w:snapToGrid w:val="0"/>
                <w:color w:val="000000" w:themeColor="text1"/>
                <w:szCs w:val="24"/>
                <w:lang w:val="kk-KZ"/>
              </w:rPr>
              <w:t xml:space="preserve">сепке алу кітабындағы жазбалар әрбір оқиға: тізімдеме актісіне қол қою, бағалау туралы есеп алу немесе қабылдау-беру актісіне қол қою орын алған күннен кейінгі бір жұмыс күнінен кешіктірмей жүргізіледі және есепке алу кітабын жүргізуге жауапты қызметкердің </w:t>
            </w:r>
            <w:r w:rsidR="001B5304" w:rsidRPr="001B5304">
              <w:rPr>
                <w:lang w:val="kk-KZ"/>
              </w:rPr>
              <w:t>электрондық</w:t>
            </w:r>
            <w:r w:rsidR="00B1656F" w:rsidRPr="001B5304">
              <w:rPr>
                <w:snapToGrid w:val="0"/>
                <w:color w:val="000000" w:themeColor="text1"/>
                <w:szCs w:val="24"/>
                <w:lang w:val="kk-KZ"/>
              </w:rPr>
              <w:t xml:space="preserve"> ц</w:t>
            </w:r>
            <w:r w:rsidR="00B1656F" w:rsidRPr="00B1656F">
              <w:rPr>
                <w:snapToGrid w:val="0"/>
                <w:color w:val="000000" w:themeColor="text1"/>
                <w:szCs w:val="24"/>
                <w:lang w:val="kk-KZ"/>
              </w:rPr>
              <w:t>ифрлық қолтаңбасымен расталады.</w:t>
            </w:r>
          </w:p>
          <w:p w14:paraId="006D7441" w14:textId="77777777" w:rsidR="00B1656F" w:rsidRPr="00B1656F" w:rsidRDefault="00B1656F" w:rsidP="00F64BAA">
            <w:pPr>
              <w:pStyle w:val="a4"/>
              <w:tabs>
                <w:tab w:val="left" w:pos="952"/>
              </w:tabs>
              <w:jc w:val="both"/>
              <w:rPr>
                <w:snapToGrid w:val="0"/>
                <w:color w:val="000000" w:themeColor="text1"/>
                <w:szCs w:val="24"/>
                <w:lang w:val="kk-KZ"/>
              </w:rPr>
            </w:pPr>
            <w:r w:rsidRPr="00B1656F">
              <w:rPr>
                <w:snapToGrid w:val="0"/>
                <w:color w:val="000000" w:themeColor="text1"/>
                <w:szCs w:val="24"/>
                <w:lang w:val="kk-KZ"/>
              </w:rPr>
              <w:lastRenderedPageBreak/>
              <w:t xml:space="preserve">      Мемлекеттік мүлік тізілімінде техникалық іркіліс болған жағдайда уәкілетті орган немесе жергілікті атқарушы орган қағаз форматтағы есепке алу кітабына жазуды анық және қатесіз жүргізеді. Қағаз форматтағы есепке алу кітабы нөмірленуге, тігілуге және уәкілетті органның немесе жергілікті атқарушы органның мөрімен бекітілуге тиіс.</w:t>
            </w:r>
          </w:p>
          <w:p w14:paraId="6450BCEC" w14:textId="78D076AC" w:rsidR="00B1656F" w:rsidRPr="008466B0" w:rsidRDefault="00B1656F" w:rsidP="00F64BAA">
            <w:pPr>
              <w:pStyle w:val="a4"/>
              <w:tabs>
                <w:tab w:val="left" w:pos="952"/>
              </w:tabs>
              <w:jc w:val="both"/>
              <w:rPr>
                <w:snapToGrid w:val="0"/>
                <w:color w:val="000000" w:themeColor="text1"/>
                <w:szCs w:val="24"/>
                <w:lang w:val="kk-KZ"/>
              </w:rPr>
            </w:pPr>
            <w:r w:rsidRPr="00B1656F">
              <w:rPr>
                <w:snapToGrid w:val="0"/>
                <w:color w:val="000000" w:themeColor="text1"/>
                <w:szCs w:val="24"/>
                <w:lang w:val="kk-KZ"/>
              </w:rPr>
              <w:t xml:space="preserve">      Уәкілетті орган немесе жергілікті атқарушы орган техникалық іркіліс жойылған күннен бастап бір жұмыс күнінен кешіктірмей қағаз форматтағы есепке алу кітабындағы жазбаларды мемлекеттік мүлік тізіліміне енгізеді.</w:t>
            </w:r>
          </w:p>
        </w:tc>
        <w:tc>
          <w:tcPr>
            <w:tcW w:w="4394" w:type="dxa"/>
            <w:shd w:val="clear" w:color="auto" w:fill="auto"/>
          </w:tcPr>
          <w:p w14:paraId="086CA1D9" w14:textId="46C914AC" w:rsidR="00B1656F" w:rsidRPr="00B1656F" w:rsidRDefault="007436FF" w:rsidP="00F64BAA">
            <w:pPr>
              <w:spacing w:after="0" w:line="240" w:lineRule="auto"/>
              <w:jc w:val="both"/>
              <w:rPr>
                <w:rFonts w:ascii="Times New Roman" w:hAnsi="Times New Roman"/>
                <w:snapToGrid w:val="0"/>
                <w:color w:val="000000" w:themeColor="text1"/>
                <w:sz w:val="24"/>
                <w:szCs w:val="24"/>
                <w:lang w:val="kk-KZ"/>
              </w:rPr>
            </w:pPr>
            <w:r w:rsidRPr="007436FF">
              <w:rPr>
                <w:rFonts w:ascii="Times New Roman" w:hAnsi="Times New Roman"/>
                <w:snapToGrid w:val="0"/>
                <w:color w:val="000000" w:themeColor="text1"/>
                <w:sz w:val="24"/>
                <w:szCs w:val="24"/>
                <w:lang w:val="kk-KZ"/>
              </w:rPr>
              <w:lastRenderedPageBreak/>
              <w:t xml:space="preserve">Кодекске және «Цифрландыру, көлік және кәсіпкерлік мәселелері бойынша Қазақстан Республикасының кейбір заңнамалық актілеріне өзгерістер мен толықтырулар енгізу туралы» </w:t>
            </w:r>
            <w:r w:rsidR="001B5304" w:rsidRPr="007436FF">
              <w:rPr>
                <w:rFonts w:ascii="Times New Roman" w:hAnsi="Times New Roman"/>
                <w:snapToGrid w:val="0"/>
                <w:color w:val="000000" w:themeColor="text1"/>
                <w:sz w:val="24"/>
                <w:szCs w:val="24"/>
                <w:lang w:val="kk-KZ"/>
              </w:rPr>
              <w:t xml:space="preserve">2026 жылғы 9 қаңтардағы </w:t>
            </w:r>
            <w:r w:rsidRPr="007436FF">
              <w:rPr>
                <w:rFonts w:ascii="Times New Roman" w:hAnsi="Times New Roman"/>
                <w:snapToGrid w:val="0"/>
                <w:color w:val="000000" w:themeColor="text1"/>
                <w:sz w:val="24"/>
                <w:szCs w:val="24"/>
                <w:lang w:val="kk-KZ"/>
              </w:rPr>
              <w:t>Қазақстан Республикасының Заңына сәйкес келтіру мақсатында, онда «электрондық формат» термині «цифрлық формат» терминіне ауыстырылды.</w:t>
            </w:r>
          </w:p>
        </w:tc>
      </w:tr>
      <w:tr w:rsidR="00E22D48" w:rsidRPr="0054189E" w14:paraId="2F1A36DD" w14:textId="77777777" w:rsidTr="00E56113">
        <w:trPr>
          <w:gridAfter w:val="1"/>
          <w:wAfter w:w="12" w:type="dxa"/>
        </w:trPr>
        <w:tc>
          <w:tcPr>
            <w:tcW w:w="566" w:type="dxa"/>
            <w:shd w:val="clear" w:color="auto" w:fill="auto"/>
          </w:tcPr>
          <w:p w14:paraId="6931617A" w14:textId="59674C57" w:rsidR="00E22D48" w:rsidRPr="001B5304" w:rsidRDefault="001B5304" w:rsidP="00F64BA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3</w:t>
            </w:r>
          </w:p>
        </w:tc>
        <w:tc>
          <w:tcPr>
            <w:tcW w:w="1448" w:type="dxa"/>
            <w:shd w:val="clear" w:color="auto" w:fill="auto"/>
          </w:tcPr>
          <w:p w14:paraId="2675823A" w14:textId="65C5F489" w:rsidR="00E22D48" w:rsidRPr="008F762B" w:rsidRDefault="00E22D48" w:rsidP="001F43B1">
            <w:pPr>
              <w:pStyle w:val="a4"/>
              <w:tabs>
                <w:tab w:val="left" w:pos="952"/>
              </w:tabs>
              <w:jc w:val="center"/>
              <w:rPr>
                <w:color w:val="000000" w:themeColor="text1"/>
                <w:szCs w:val="24"/>
              </w:rPr>
            </w:pPr>
            <w:r w:rsidRPr="008F762B">
              <w:rPr>
                <w:color w:val="000000" w:themeColor="text1"/>
                <w:szCs w:val="24"/>
                <w:lang w:val="kk-KZ"/>
              </w:rPr>
              <w:t>2</w:t>
            </w:r>
            <w:r w:rsidRPr="008F762B">
              <w:rPr>
                <w:color w:val="000000" w:themeColor="text1"/>
                <w:szCs w:val="24"/>
                <w:lang w:val="en-US"/>
              </w:rPr>
              <w:t>5</w:t>
            </w:r>
            <w:r w:rsidRPr="008F762B">
              <w:rPr>
                <w:color w:val="000000" w:themeColor="text1"/>
                <w:szCs w:val="24"/>
                <w:lang w:val="kk-KZ"/>
              </w:rPr>
              <w:t>-</w:t>
            </w:r>
            <w:r w:rsidRPr="008F762B">
              <w:rPr>
                <w:color w:val="000000" w:themeColor="text1"/>
                <w:szCs w:val="24"/>
                <w:lang w:val="en-US"/>
              </w:rPr>
              <w:t>1</w:t>
            </w:r>
            <w:r w:rsidR="001B5304">
              <w:rPr>
                <w:color w:val="000000" w:themeColor="text1"/>
                <w:szCs w:val="24"/>
              </w:rPr>
              <w:t>-</w:t>
            </w:r>
            <w:r w:rsidRPr="008F762B">
              <w:rPr>
                <w:color w:val="000000" w:themeColor="text1"/>
                <w:szCs w:val="24"/>
                <w:lang w:val="kk-KZ"/>
              </w:rPr>
              <w:t>тармақ</w:t>
            </w:r>
          </w:p>
        </w:tc>
        <w:tc>
          <w:tcPr>
            <w:tcW w:w="4111" w:type="dxa"/>
            <w:shd w:val="clear" w:color="auto" w:fill="auto"/>
          </w:tcPr>
          <w:p w14:paraId="0511BD0C" w14:textId="0551F488" w:rsidR="00E22D48" w:rsidRPr="008F762B" w:rsidRDefault="00E22D48" w:rsidP="00F64BAA">
            <w:pPr>
              <w:pStyle w:val="a4"/>
              <w:tabs>
                <w:tab w:val="left" w:pos="952"/>
              </w:tabs>
              <w:jc w:val="both"/>
              <w:rPr>
                <w:color w:val="000000" w:themeColor="text1"/>
                <w:szCs w:val="24"/>
                <w:lang w:val="kk-KZ"/>
              </w:rPr>
            </w:pPr>
            <w:r w:rsidRPr="008F762B">
              <w:rPr>
                <w:color w:val="000000" w:themeColor="text1"/>
                <w:szCs w:val="24"/>
                <w:lang w:val="kk-KZ"/>
              </w:rPr>
              <w:t>жоқ</w:t>
            </w:r>
          </w:p>
        </w:tc>
        <w:tc>
          <w:tcPr>
            <w:tcW w:w="4678" w:type="dxa"/>
            <w:shd w:val="clear" w:color="auto" w:fill="auto"/>
          </w:tcPr>
          <w:p w14:paraId="148E1DE6" w14:textId="5461DA99" w:rsidR="006B6C89" w:rsidRPr="006B6C89" w:rsidRDefault="008D39FA" w:rsidP="00F64BAA">
            <w:pPr>
              <w:spacing w:after="0" w:line="240" w:lineRule="auto"/>
              <w:ind w:firstLine="450"/>
              <w:jc w:val="both"/>
              <w:rPr>
                <w:rFonts w:ascii="Times New Roman" w:hAnsi="Times New Roman"/>
                <w:b/>
                <w:sz w:val="24"/>
                <w:szCs w:val="24"/>
                <w:lang w:val="kk-KZ" w:eastAsia="ru-RU"/>
              </w:rPr>
            </w:pPr>
            <w:r w:rsidRPr="008D39FA">
              <w:rPr>
                <w:rFonts w:ascii="Times New Roman" w:eastAsia="Times New Roman" w:hAnsi="Times New Roman"/>
                <w:b/>
                <w:sz w:val="24"/>
                <w:szCs w:val="24"/>
                <w:lang w:val="kk-KZ" w:eastAsia="ru-RU"/>
              </w:rPr>
              <w:t xml:space="preserve">25-1. Осы Қағидалардың </w:t>
            </w:r>
            <w:r w:rsidR="004A6C84">
              <w:rPr>
                <w:rFonts w:ascii="Times New Roman" w:eastAsia="Times New Roman" w:hAnsi="Times New Roman"/>
                <w:b/>
                <w:sz w:val="24"/>
                <w:szCs w:val="24"/>
                <w:lang w:val="kk-KZ" w:eastAsia="ru-RU"/>
              </w:rPr>
              <w:br/>
            </w:r>
            <w:r w:rsidRPr="008D39FA">
              <w:rPr>
                <w:rFonts w:ascii="Times New Roman" w:eastAsia="Times New Roman" w:hAnsi="Times New Roman"/>
                <w:b/>
                <w:sz w:val="24"/>
                <w:szCs w:val="24"/>
                <w:lang w:val="kk-KZ" w:eastAsia="ru-RU"/>
              </w:rPr>
              <w:t>25</w:t>
            </w:r>
            <w:r w:rsidR="00F51B57">
              <w:rPr>
                <w:rFonts w:ascii="Times New Roman" w:eastAsia="Times New Roman" w:hAnsi="Times New Roman"/>
                <w:b/>
                <w:sz w:val="24"/>
                <w:szCs w:val="24"/>
                <w:lang w:val="kk-KZ" w:eastAsia="ru-RU"/>
              </w:rPr>
              <w:t>-</w:t>
            </w:r>
            <w:r w:rsidRPr="008D39FA">
              <w:rPr>
                <w:rFonts w:ascii="Times New Roman" w:eastAsia="Times New Roman" w:hAnsi="Times New Roman"/>
                <w:b/>
                <w:sz w:val="24"/>
                <w:szCs w:val="24"/>
                <w:lang w:val="kk-KZ" w:eastAsia="ru-RU"/>
              </w:rPr>
              <w:t xml:space="preserve">тармағында көрсетілген тұлға қызметін жүзеге асыратын мемлекеттік заңды тұлға немесе осындай тұлғаның қызметін материалдық-техникалық қамтамасыз етуді жүзеге асыратын мемлекеттік заңды тұлға </w:t>
            </w:r>
            <w:r w:rsidRPr="001E4589">
              <w:rPr>
                <w:rFonts w:ascii="Times New Roman" w:eastAsia="Times New Roman" w:hAnsi="Times New Roman"/>
                <w:b/>
                <w:color w:val="FF0000"/>
                <w:sz w:val="24"/>
                <w:szCs w:val="24"/>
                <w:lang w:val="kk-KZ" w:eastAsia="ru-RU"/>
              </w:rPr>
              <w:t>қажет болған жағдайда</w:t>
            </w:r>
            <w:r w:rsidR="004E1E7A" w:rsidRPr="008D39FA">
              <w:rPr>
                <w:rFonts w:ascii="Times New Roman" w:eastAsia="Times New Roman" w:hAnsi="Times New Roman"/>
                <w:b/>
                <w:sz w:val="24"/>
                <w:szCs w:val="24"/>
                <w:lang w:val="kk-KZ" w:eastAsia="ru-RU"/>
              </w:rPr>
              <w:t xml:space="preserve"> хаттамалық немесе өзге де ресми іс-шара </w:t>
            </w:r>
            <w:r w:rsidR="004E1E7A">
              <w:rPr>
                <w:rFonts w:ascii="Times New Roman" w:eastAsia="Times New Roman" w:hAnsi="Times New Roman"/>
                <w:b/>
                <w:sz w:val="24"/>
                <w:szCs w:val="24"/>
                <w:lang w:val="kk-KZ" w:eastAsia="ru-RU"/>
              </w:rPr>
              <w:t>кезінде</w:t>
            </w:r>
            <w:r w:rsidRPr="008D39FA">
              <w:rPr>
                <w:rFonts w:ascii="Times New Roman" w:eastAsia="Times New Roman" w:hAnsi="Times New Roman"/>
                <w:b/>
                <w:sz w:val="24"/>
                <w:szCs w:val="24"/>
                <w:lang w:val="kk-KZ" w:eastAsia="ru-RU"/>
              </w:rPr>
              <w:t xml:space="preserve"> оған және (немесе) оның отбасы мүшелеріне берілген (табыс етілген) </w:t>
            </w:r>
            <w:r w:rsidR="001B5304" w:rsidRPr="008D39FA">
              <w:rPr>
                <w:rFonts w:ascii="Times New Roman" w:eastAsia="Times New Roman" w:hAnsi="Times New Roman"/>
                <w:b/>
                <w:sz w:val="24"/>
                <w:szCs w:val="24"/>
                <w:lang w:val="kk-KZ" w:eastAsia="ru-RU"/>
              </w:rPr>
              <w:t xml:space="preserve">мемлекеттік мүлік құрамына </w:t>
            </w:r>
            <w:r w:rsidR="001B5304" w:rsidRPr="008D39FA">
              <w:rPr>
                <w:rFonts w:ascii="Times New Roman" w:eastAsia="Times New Roman" w:hAnsi="Times New Roman"/>
                <w:b/>
                <w:sz w:val="24"/>
                <w:szCs w:val="24"/>
                <w:lang w:val="kk-KZ" w:eastAsia="ru-RU"/>
              </w:rPr>
              <w:lastRenderedPageBreak/>
              <w:t>өтеусіз келіп түскен</w:t>
            </w:r>
            <w:r w:rsidR="004E1E7A">
              <w:rPr>
                <w:rFonts w:ascii="Times New Roman" w:eastAsia="Times New Roman" w:hAnsi="Times New Roman"/>
                <w:b/>
                <w:sz w:val="24"/>
                <w:szCs w:val="24"/>
                <w:lang w:val="kk-KZ" w:eastAsia="ru-RU"/>
              </w:rPr>
              <w:t>,</w:t>
            </w:r>
            <w:r w:rsidR="001B5304" w:rsidRPr="008D39FA">
              <w:rPr>
                <w:rFonts w:ascii="Times New Roman" w:eastAsia="Times New Roman" w:hAnsi="Times New Roman"/>
                <w:b/>
                <w:sz w:val="24"/>
                <w:szCs w:val="24"/>
                <w:lang w:val="kk-KZ" w:eastAsia="ru-RU"/>
              </w:rPr>
              <w:t xml:space="preserve"> </w:t>
            </w:r>
            <w:r w:rsidRPr="008D39FA">
              <w:rPr>
                <w:rFonts w:ascii="Times New Roman" w:eastAsia="Times New Roman" w:hAnsi="Times New Roman"/>
                <w:b/>
                <w:sz w:val="24"/>
                <w:szCs w:val="24"/>
                <w:lang w:val="kk-KZ" w:eastAsia="ru-RU"/>
              </w:rPr>
              <w:t xml:space="preserve">сыйлықты қабылдауды </w:t>
            </w:r>
            <w:r w:rsidRPr="001E4589">
              <w:rPr>
                <w:rFonts w:ascii="Times New Roman" w:eastAsia="Times New Roman" w:hAnsi="Times New Roman"/>
                <w:b/>
                <w:color w:val="FF0000"/>
                <w:sz w:val="24"/>
                <w:szCs w:val="24"/>
                <w:lang w:val="kk-KZ" w:eastAsia="ru-RU"/>
              </w:rPr>
              <w:t>жүзеге асырады</w:t>
            </w:r>
            <w:r w:rsidRPr="008D39FA">
              <w:rPr>
                <w:rFonts w:ascii="Times New Roman" w:eastAsia="Times New Roman" w:hAnsi="Times New Roman"/>
                <w:b/>
                <w:sz w:val="24"/>
                <w:szCs w:val="24"/>
                <w:lang w:val="kk-KZ" w:eastAsia="ru-RU"/>
              </w:rPr>
              <w:t>.</w:t>
            </w:r>
          </w:p>
        </w:tc>
        <w:tc>
          <w:tcPr>
            <w:tcW w:w="4394" w:type="dxa"/>
            <w:shd w:val="clear" w:color="auto" w:fill="auto"/>
          </w:tcPr>
          <w:p w14:paraId="2B1DBE4C" w14:textId="2AEF107C" w:rsidR="00E22D48" w:rsidRPr="008466B0" w:rsidRDefault="00DE0A1B" w:rsidP="00F64BAA">
            <w:pPr>
              <w:spacing w:after="0" w:line="240" w:lineRule="auto"/>
              <w:jc w:val="both"/>
              <w:rPr>
                <w:rFonts w:ascii="Times New Roman" w:eastAsia="Times New Roman" w:hAnsi="Times New Roman"/>
                <w:spacing w:val="2"/>
                <w:sz w:val="24"/>
                <w:szCs w:val="24"/>
                <w:lang w:val="kk-KZ"/>
              </w:rPr>
            </w:pPr>
            <w:r w:rsidRPr="00CC4DB4">
              <w:rPr>
                <w:rFonts w:ascii="Times New Roman" w:eastAsia="Times New Roman" w:hAnsi="Times New Roman"/>
                <w:sz w:val="24"/>
                <w:szCs w:val="24"/>
                <w:lang w:val="kk-KZ" w:eastAsia="ru-RU"/>
              </w:rPr>
              <w:lastRenderedPageBreak/>
              <w:t xml:space="preserve">Қағидаларды </w:t>
            </w:r>
            <w:r w:rsidR="00664778" w:rsidRPr="00CC4DB4">
              <w:rPr>
                <w:rFonts w:ascii="Times New Roman" w:eastAsia="Times New Roman" w:hAnsi="Times New Roman"/>
                <w:sz w:val="24"/>
                <w:szCs w:val="24"/>
                <w:lang w:val="kk-KZ" w:eastAsia="ru-RU"/>
              </w:rPr>
              <w:t>мемлекеттік мүлік құрамына келіп түскен сыйлықтарды мемлекеттік заңды тұлғалардың алу тәртібін реттеу бөлігінде</w:t>
            </w:r>
            <w:r w:rsidR="007A4807">
              <w:rPr>
                <w:rFonts w:ascii="Times New Roman" w:eastAsia="Times New Roman" w:hAnsi="Times New Roman"/>
                <w:sz w:val="24"/>
                <w:szCs w:val="24"/>
                <w:lang w:val="kk-KZ" w:eastAsia="ru-RU"/>
              </w:rPr>
              <w:t xml:space="preserve"> </w:t>
            </w:r>
            <w:r w:rsidRPr="008466B0">
              <w:rPr>
                <w:rFonts w:ascii="Times New Roman" w:eastAsia="Times New Roman" w:hAnsi="Times New Roman"/>
                <w:sz w:val="24"/>
                <w:szCs w:val="24"/>
                <w:lang w:val="kk-KZ" w:eastAsia="ru-RU"/>
              </w:rPr>
              <w:t>«Қазақстан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w:t>
            </w:r>
            <w:r w:rsidR="007A4807">
              <w:rPr>
                <w:rFonts w:ascii="Times New Roman" w:eastAsia="Times New Roman" w:hAnsi="Times New Roman"/>
                <w:sz w:val="24"/>
                <w:szCs w:val="24"/>
                <w:lang w:val="kk-KZ" w:eastAsia="ru-RU"/>
              </w:rPr>
              <w:t xml:space="preserve"> </w:t>
            </w:r>
            <w:r w:rsidR="008466B0" w:rsidRPr="00CC4DB4">
              <w:rPr>
                <w:rFonts w:ascii="Times New Roman" w:eastAsia="Times New Roman" w:hAnsi="Times New Roman"/>
                <w:sz w:val="24"/>
                <w:szCs w:val="24"/>
                <w:lang w:val="kk-KZ" w:eastAsia="ru-RU"/>
              </w:rPr>
              <w:t>20</w:t>
            </w:r>
            <w:r w:rsidR="000C27CF">
              <w:rPr>
                <w:rFonts w:ascii="Times New Roman" w:eastAsia="Times New Roman" w:hAnsi="Times New Roman"/>
                <w:sz w:val="24"/>
                <w:szCs w:val="24"/>
                <w:lang w:val="kk-KZ" w:eastAsia="ru-RU"/>
              </w:rPr>
              <w:t xml:space="preserve">26 жылғы 12 маусымдағы </w:t>
            </w:r>
            <w:r w:rsidR="008466B0" w:rsidRPr="00CC4DB4">
              <w:rPr>
                <w:rFonts w:ascii="Times New Roman" w:eastAsia="Times New Roman" w:hAnsi="Times New Roman"/>
                <w:sz w:val="24"/>
                <w:szCs w:val="24"/>
                <w:lang w:val="kk-KZ" w:eastAsia="ru-RU"/>
              </w:rPr>
              <w:t>Қазақстан Республикасының</w:t>
            </w:r>
            <w:r w:rsidR="008466B0" w:rsidRPr="008466B0">
              <w:rPr>
                <w:rFonts w:ascii="Times New Roman" w:eastAsia="Times New Roman" w:hAnsi="Times New Roman"/>
                <w:sz w:val="24"/>
                <w:szCs w:val="24"/>
                <w:lang w:val="kk-KZ" w:eastAsia="ru-RU"/>
              </w:rPr>
              <w:t xml:space="preserve"> </w:t>
            </w:r>
            <w:r w:rsidR="008466B0" w:rsidRPr="00CC4DB4">
              <w:rPr>
                <w:rFonts w:ascii="Times New Roman" w:eastAsia="Times New Roman" w:hAnsi="Times New Roman"/>
                <w:sz w:val="24"/>
                <w:szCs w:val="24"/>
                <w:lang w:val="kk-KZ" w:eastAsia="ru-RU"/>
              </w:rPr>
              <w:t>За</w:t>
            </w:r>
            <w:r>
              <w:rPr>
                <w:rFonts w:ascii="Times New Roman" w:eastAsia="Times New Roman" w:hAnsi="Times New Roman"/>
                <w:sz w:val="24"/>
                <w:szCs w:val="24"/>
                <w:lang w:val="kk-KZ" w:eastAsia="ru-RU"/>
              </w:rPr>
              <w:t xml:space="preserve">ңымен толықтырылған </w:t>
            </w:r>
            <w:r w:rsidR="008466B0" w:rsidRPr="00CC4DB4">
              <w:rPr>
                <w:rFonts w:ascii="Times New Roman" w:eastAsia="Times New Roman" w:hAnsi="Times New Roman"/>
                <w:sz w:val="24"/>
                <w:szCs w:val="24"/>
                <w:lang w:val="kk-KZ" w:eastAsia="ru-RU"/>
              </w:rPr>
              <w:t xml:space="preserve">«Мемлекеттік мүлік туралы» Қазақстан Республикасы </w:t>
            </w:r>
            <w:r w:rsidR="008466B0" w:rsidRPr="00CC4DB4">
              <w:rPr>
                <w:rFonts w:ascii="Times New Roman" w:eastAsia="Times New Roman" w:hAnsi="Times New Roman"/>
                <w:sz w:val="24"/>
                <w:szCs w:val="24"/>
                <w:lang w:val="kk-KZ" w:eastAsia="ru-RU"/>
              </w:rPr>
              <w:lastRenderedPageBreak/>
              <w:t xml:space="preserve">Заңының 216-бабының 1-1-тармағына </w:t>
            </w:r>
            <w:r w:rsidR="001B3823" w:rsidRPr="001B3823">
              <w:rPr>
                <w:rFonts w:ascii="Times New Roman" w:eastAsia="Times New Roman" w:hAnsi="Times New Roman"/>
                <w:sz w:val="24"/>
                <w:szCs w:val="24"/>
                <w:lang w:val="kk-KZ" w:eastAsia="ru-RU"/>
              </w:rPr>
              <w:t xml:space="preserve">сәйкес </w:t>
            </w:r>
            <w:r w:rsidR="008466B0" w:rsidRPr="00CC4DB4">
              <w:rPr>
                <w:rFonts w:ascii="Times New Roman" w:eastAsia="Times New Roman" w:hAnsi="Times New Roman"/>
                <w:sz w:val="24"/>
                <w:szCs w:val="24"/>
                <w:lang w:val="kk-KZ" w:eastAsia="ru-RU"/>
              </w:rPr>
              <w:t>келтіру мақсатында.</w:t>
            </w:r>
          </w:p>
        </w:tc>
      </w:tr>
      <w:tr w:rsidR="00E22D48" w:rsidRPr="0054189E" w14:paraId="5EB135B9" w14:textId="77777777" w:rsidTr="00E56113">
        <w:trPr>
          <w:gridAfter w:val="1"/>
          <w:wAfter w:w="12" w:type="dxa"/>
        </w:trPr>
        <w:tc>
          <w:tcPr>
            <w:tcW w:w="566" w:type="dxa"/>
            <w:shd w:val="clear" w:color="auto" w:fill="auto"/>
          </w:tcPr>
          <w:p w14:paraId="33CB2AB5" w14:textId="0DAC8D38" w:rsidR="00E22D48" w:rsidRPr="00F64BAA" w:rsidRDefault="00F64BAA" w:rsidP="00F64BA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4</w:t>
            </w:r>
          </w:p>
        </w:tc>
        <w:tc>
          <w:tcPr>
            <w:tcW w:w="1448" w:type="dxa"/>
            <w:shd w:val="clear" w:color="auto" w:fill="auto"/>
          </w:tcPr>
          <w:p w14:paraId="1432330E" w14:textId="3FE2DB10" w:rsidR="00E22D48" w:rsidRPr="008F762B" w:rsidRDefault="00BA15E0" w:rsidP="00F64BAA">
            <w:pPr>
              <w:pStyle w:val="a4"/>
              <w:tabs>
                <w:tab w:val="left" w:pos="952"/>
              </w:tabs>
              <w:jc w:val="center"/>
              <w:rPr>
                <w:color w:val="000000" w:themeColor="text1"/>
                <w:szCs w:val="24"/>
                <w:lang w:val="kk-KZ"/>
              </w:rPr>
            </w:pPr>
            <w:r w:rsidRPr="008F762B">
              <w:rPr>
                <w:color w:val="000000" w:themeColor="text1"/>
                <w:szCs w:val="24"/>
                <w:lang w:val="kk-KZ"/>
              </w:rPr>
              <w:t>2</w:t>
            </w:r>
            <w:r w:rsidRPr="008F762B">
              <w:rPr>
                <w:color w:val="000000" w:themeColor="text1"/>
                <w:szCs w:val="24"/>
                <w:lang w:val="en-US"/>
              </w:rPr>
              <w:t>5</w:t>
            </w:r>
            <w:r w:rsidRPr="008F762B">
              <w:rPr>
                <w:color w:val="000000" w:themeColor="text1"/>
                <w:szCs w:val="24"/>
                <w:lang w:val="kk-KZ"/>
              </w:rPr>
              <w:t>-</w:t>
            </w:r>
            <w:r w:rsidR="001F43B1">
              <w:rPr>
                <w:color w:val="000000" w:themeColor="text1"/>
                <w:szCs w:val="24"/>
                <w:lang w:val="en-US"/>
              </w:rPr>
              <w:t>2-</w:t>
            </w:r>
            <w:r w:rsidRPr="008F762B">
              <w:rPr>
                <w:color w:val="000000" w:themeColor="text1"/>
                <w:szCs w:val="24"/>
                <w:lang w:val="kk-KZ"/>
              </w:rPr>
              <w:t>тармақ</w:t>
            </w:r>
          </w:p>
        </w:tc>
        <w:tc>
          <w:tcPr>
            <w:tcW w:w="4111" w:type="dxa"/>
            <w:shd w:val="clear" w:color="auto" w:fill="auto"/>
          </w:tcPr>
          <w:p w14:paraId="64DD56A2" w14:textId="4D793FCE" w:rsidR="00E22D48" w:rsidRPr="008F762B" w:rsidRDefault="00BA15E0" w:rsidP="00F64BAA">
            <w:pPr>
              <w:pStyle w:val="a4"/>
              <w:tabs>
                <w:tab w:val="left" w:pos="952"/>
              </w:tabs>
              <w:jc w:val="both"/>
              <w:rPr>
                <w:color w:val="000000" w:themeColor="text1"/>
                <w:szCs w:val="24"/>
                <w:lang w:val="kk-KZ"/>
              </w:rPr>
            </w:pPr>
            <w:r w:rsidRPr="008F762B">
              <w:rPr>
                <w:color w:val="000000" w:themeColor="text1"/>
                <w:szCs w:val="24"/>
                <w:lang w:val="kk-KZ"/>
              </w:rPr>
              <w:t>жоқ</w:t>
            </w:r>
          </w:p>
        </w:tc>
        <w:tc>
          <w:tcPr>
            <w:tcW w:w="4678" w:type="dxa"/>
            <w:shd w:val="clear" w:color="auto" w:fill="auto"/>
          </w:tcPr>
          <w:p w14:paraId="1064CC61" w14:textId="77777777" w:rsidR="00F64BAA" w:rsidRDefault="008D39FA" w:rsidP="00F64BAA">
            <w:pPr>
              <w:spacing w:after="0" w:line="240" w:lineRule="auto"/>
              <w:ind w:firstLine="450"/>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 xml:space="preserve">25-2. Осы Қағидалардың </w:t>
            </w:r>
          </w:p>
          <w:p w14:paraId="1A5167AF" w14:textId="190721DA" w:rsidR="009F616C" w:rsidRPr="0007560C" w:rsidRDefault="008D39FA" w:rsidP="00D01FFA">
            <w:pPr>
              <w:spacing w:after="0" w:line="240" w:lineRule="auto"/>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 xml:space="preserve">25-1-тармағында көрсетілген мемлекеттік заңды тұлғаның теңгеріміне сыйлықты беру және бекіту мемлекеттік басқарудың тиісті саласына (аясына) басшылықты жүзеге асыратын уәкілетті органның немесе </w:t>
            </w:r>
            <w:r w:rsidRPr="009E056D">
              <w:rPr>
                <w:rFonts w:ascii="Times New Roman" w:eastAsia="Times New Roman" w:hAnsi="Times New Roman"/>
                <w:b/>
                <w:color w:val="FF0000"/>
                <w:sz w:val="24"/>
                <w:szCs w:val="24"/>
                <w:lang w:val="kk-KZ" w:eastAsia="ru-RU"/>
              </w:rPr>
              <w:t>астана, облыс, республикалық маңызы бар қала немесе аудан (облыстық маңызы бар қала), не аудандық маңызы бар қала, ауыл, кент, ауылдық округ</w:t>
            </w:r>
            <w:r w:rsidR="003D78ED">
              <w:rPr>
                <w:rFonts w:ascii="Times New Roman" w:eastAsia="Times New Roman" w:hAnsi="Times New Roman"/>
                <w:b/>
                <w:color w:val="FF0000"/>
                <w:sz w:val="24"/>
                <w:szCs w:val="24"/>
                <w:lang w:val="kk-KZ" w:eastAsia="ru-RU"/>
              </w:rPr>
              <w:t>тің</w:t>
            </w:r>
            <w:r w:rsidRPr="009E056D">
              <w:rPr>
                <w:rFonts w:ascii="Times New Roman" w:eastAsia="Times New Roman" w:hAnsi="Times New Roman"/>
                <w:b/>
                <w:color w:val="FF0000"/>
                <w:sz w:val="24"/>
                <w:szCs w:val="24"/>
                <w:lang w:val="kk-KZ" w:eastAsia="ru-RU"/>
              </w:rPr>
              <w:t xml:space="preserve"> жергілікті атқарушы органының</w:t>
            </w:r>
            <w:r w:rsidR="009E4655">
              <w:rPr>
                <w:rFonts w:ascii="Times New Roman" w:eastAsia="Times New Roman" w:hAnsi="Times New Roman"/>
                <w:b/>
                <w:color w:val="FF0000"/>
                <w:sz w:val="24"/>
                <w:szCs w:val="24"/>
                <w:lang w:val="kk-KZ" w:eastAsia="ru-RU"/>
              </w:rPr>
              <w:t xml:space="preserve"> </w:t>
            </w:r>
            <w:r w:rsidR="009E4655" w:rsidRPr="009E4655">
              <w:rPr>
                <w:rFonts w:ascii="Times New Roman" w:eastAsia="Times New Roman" w:hAnsi="Times New Roman"/>
                <w:b/>
                <w:color w:val="FF0000"/>
                <w:sz w:val="24"/>
                <w:szCs w:val="24"/>
                <w:lang w:val="kk-KZ" w:eastAsia="ru-RU"/>
              </w:rPr>
              <w:t xml:space="preserve">(бұдан әрі – </w:t>
            </w:r>
            <w:r w:rsidR="009E4655">
              <w:rPr>
                <w:rFonts w:ascii="Times New Roman" w:eastAsia="Times New Roman" w:hAnsi="Times New Roman"/>
                <w:b/>
                <w:color w:val="FF0000"/>
                <w:sz w:val="24"/>
                <w:szCs w:val="24"/>
                <w:lang w:val="kk-KZ" w:eastAsia="ru-RU"/>
              </w:rPr>
              <w:t>мемлекетті</w:t>
            </w:r>
            <w:r w:rsidR="003D78ED">
              <w:rPr>
                <w:rFonts w:ascii="Times New Roman" w:eastAsia="Times New Roman" w:hAnsi="Times New Roman"/>
                <w:b/>
                <w:color w:val="FF0000"/>
                <w:sz w:val="24"/>
                <w:szCs w:val="24"/>
                <w:lang w:val="kk-KZ" w:eastAsia="ru-RU"/>
              </w:rPr>
              <w:t>к</w:t>
            </w:r>
            <w:r w:rsidR="009E4655">
              <w:rPr>
                <w:rFonts w:ascii="Times New Roman" w:eastAsia="Times New Roman" w:hAnsi="Times New Roman"/>
                <w:b/>
                <w:color w:val="FF0000"/>
                <w:sz w:val="24"/>
                <w:szCs w:val="24"/>
                <w:lang w:val="kk-KZ" w:eastAsia="ru-RU"/>
              </w:rPr>
              <w:t xml:space="preserve"> орган</w:t>
            </w:r>
            <w:r w:rsidR="009E4655" w:rsidRPr="009E4655">
              <w:rPr>
                <w:rFonts w:ascii="Times New Roman" w:eastAsia="Times New Roman" w:hAnsi="Times New Roman"/>
                <w:b/>
                <w:color w:val="FF0000"/>
                <w:sz w:val="24"/>
                <w:szCs w:val="24"/>
                <w:lang w:val="kk-KZ" w:eastAsia="ru-RU"/>
              </w:rPr>
              <w:t xml:space="preserve">) </w:t>
            </w:r>
            <w:r w:rsidR="009E056D">
              <w:rPr>
                <w:rFonts w:ascii="Times New Roman" w:eastAsia="Times New Roman" w:hAnsi="Times New Roman"/>
                <w:b/>
                <w:color w:val="FF0000"/>
                <w:sz w:val="24"/>
                <w:szCs w:val="24"/>
                <w:lang w:val="kk-KZ" w:eastAsia="ru-RU"/>
              </w:rPr>
              <w:t xml:space="preserve">еркін </w:t>
            </w:r>
            <w:r w:rsidR="00E03386">
              <w:rPr>
                <w:rFonts w:ascii="Times New Roman" w:eastAsia="Times New Roman" w:hAnsi="Times New Roman"/>
                <w:b/>
                <w:color w:val="FF0000"/>
                <w:sz w:val="24"/>
                <w:szCs w:val="24"/>
                <w:lang w:val="kk-KZ" w:eastAsia="ru-RU"/>
              </w:rPr>
              <w:t>н</w:t>
            </w:r>
            <w:r w:rsidR="003D78ED">
              <w:rPr>
                <w:rFonts w:ascii="Times New Roman" w:eastAsia="Times New Roman" w:hAnsi="Times New Roman"/>
                <w:b/>
                <w:color w:val="FF0000"/>
                <w:sz w:val="24"/>
                <w:szCs w:val="24"/>
                <w:lang w:val="kk-KZ" w:eastAsia="ru-RU"/>
              </w:rPr>
              <w:t>ыса</w:t>
            </w:r>
            <w:r w:rsidR="00E03386">
              <w:rPr>
                <w:rFonts w:ascii="Times New Roman" w:eastAsia="Times New Roman" w:hAnsi="Times New Roman"/>
                <w:b/>
                <w:color w:val="FF0000"/>
                <w:sz w:val="24"/>
                <w:szCs w:val="24"/>
                <w:lang w:val="kk-KZ" w:eastAsia="ru-RU"/>
              </w:rPr>
              <w:t>нда</w:t>
            </w:r>
            <w:r w:rsidR="004A6C84">
              <w:rPr>
                <w:rFonts w:ascii="Times New Roman" w:eastAsia="Times New Roman" w:hAnsi="Times New Roman"/>
                <w:b/>
                <w:color w:val="FF0000"/>
                <w:sz w:val="24"/>
                <w:szCs w:val="24"/>
                <w:lang w:val="kk-KZ" w:eastAsia="ru-RU"/>
              </w:rPr>
              <w:t>ғы</w:t>
            </w:r>
            <w:r w:rsidR="009E056D" w:rsidRPr="009E056D">
              <w:rPr>
                <w:rFonts w:ascii="Times New Roman" w:eastAsia="Times New Roman" w:hAnsi="Times New Roman"/>
                <w:b/>
                <w:color w:val="FF0000"/>
                <w:sz w:val="24"/>
                <w:szCs w:val="24"/>
                <w:lang w:val="kk-KZ" w:eastAsia="ru-RU"/>
              </w:rPr>
              <w:t xml:space="preserve"> </w:t>
            </w:r>
            <w:r w:rsidRPr="009E056D">
              <w:rPr>
                <w:rFonts w:ascii="Times New Roman" w:eastAsia="Times New Roman" w:hAnsi="Times New Roman"/>
                <w:b/>
                <w:color w:val="FF0000"/>
                <w:sz w:val="24"/>
                <w:szCs w:val="24"/>
                <w:lang w:val="kk-KZ" w:eastAsia="ru-RU"/>
              </w:rPr>
              <w:t>келіс</w:t>
            </w:r>
            <w:r w:rsidR="009E056D" w:rsidRPr="009E056D">
              <w:rPr>
                <w:rFonts w:ascii="Times New Roman" w:eastAsia="Times New Roman" w:hAnsi="Times New Roman"/>
                <w:b/>
                <w:color w:val="FF0000"/>
                <w:sz w:val="24"/>
                <w:szCs w:val="24"/>
                <w:lang w:val="kk-KZ" w:eastAsia="ru-RU"/>
              </w:rPr>
              <w:t>у</w:t>
            </w:r>
            <w:r w:rsidRPr="009E056D">
              <w:rPr>
                <w:rFonts w:ascii="Times New Roman" w:eastAsia="Times New Roman" w:hAnsi="Times New Roman"/>
                <w:b/>
                <w:color w:val="FF0000"/>
                <w:sz w:val="24"/>
                <w:szCs w:val="24"/>
                <w:lang w:val="kk-KZ" w:eastAsia="ru-RU"/>
              </w:rPr>
              <w:t xml:space="preserve"> хаты</w:t>
            </w:r>
            <w:r w:rsidR="009E056D">
              <w:rPr>
                <w:rFonts w:ascii="Times New Roman" w:eastAsia="Times New Roman" w:hAnsi="Times New Roman"/>
                <w:b/>
                <w:color w:val="FF0000"/>
                <w:sz w:val="24"/>
                <w:szCs w:val="24"/>
                <w:lang w:val="kk-KZ" w:eastAsia="ru-RU"/>
              </w:rPr>
              <w:t xml:space="preserve"> (бұдан әрі –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009E056D">
              <w:rPr>
                <w:rFonts w:ascii="Times New Roman" w:eastAsia="Times New Roman" w:hAnsi="Times New Roman"/>
                <w:b/>
                <w:color w:val="FF0000"/>
                <w:sz w:val="24"/>
                <w:szCs w:val="24"/>
                <w:lang w:val="kk-KZ" w:eastAsia="ru-RU"/>
              </w:rPr>
              <w:t xml:space="preserve">) </w:t>
            </w:r>
            <w:r w:rsidRPr="009E056D">
              <w:rPr>
                <w:rFonts w:ascii="Times New Roman" w:eastAsia="Times New Roman" w:hAnsi="Times New Roman"/>
                <w:b/>
                <w:color w:val="FF0000"/>
                <w:sz w:val="24"/>
                <w:szCs w:val="24"/>
                <w:lang w:val="kk-KZ" w:eastAsia="ru-RU"/>
              </w:rPr>
              <w:t>негізінде</w:t>
            </w:r>
            <w:r w:rsidRPr="008D39FA">
              <w:rPr>
                <w:rFonts w:ascii="Times New Roman" w:eastAsia="Times New Roman" w:hAnsi="Times New Roman"/>
                <w:b/>
                <w:sz w:val="24"/>
                <w:szCs w:val="24"/>
                <w:lang w:val="kk-KZ" w:eastAsia="ru-RU"/>
              </w:rPr>
              <w:t>, осы мемлекеттік заңды тұлға қарамағында болатын уәкілетті органның шешімі бойынша жүзеге асырылады.</w:t>
            </w:r>
          </w:p>
        </w:tc>
        <w:tc>
          <w:tcPr>
            <w:tcW w:w="4394" w:type="dxa"/>
            <w:shd w:val="clear" w:color="auto" w:fill="auto"/>
          </w:tcPr>
          <w:p w14:paraId="40036E74" w14:textId="7CE9676B" w:rsidR="00E22D48" w:rsidRPr="008F762B" w:rsidRDefault="003D78ED" w:rsidP="00F64BAA">
            <w:pPr>
              <w:spacing w:after="0" w:line="240" w:lineRule="auto"/>
              <w:jc w:val="both"/>
              <w:rPr>
                <w:rFonts w:ascii="Times New Roman" w:hAnsi="Times New Roman"/>
                <w:snapToGrid w:val="0"/>
                <w:color w:val="000000" w:themeColor="text1"/>
                <w:sz w:val="24"/>
                <w:szCs w:val="24"/>
                <w:lang w:val="kk-KZ"/>
              </w:rPr>
            </w:pPr>
            <w:r w:rsidRPr="003D78ED">
              <w:rPr>
                <w:rFonts w:ascii="Times New Roman" w:eastAsia="Times New Roman" w:hAnsi="Times New Roman"/>
                <w:sz w:val="24"/>
                <w:szCs w:val="24"/>
                <w:lang w:val="kk-KZ" w:eastAsia="ru-RU"/>
              </w:rPr>
              <w:t xml:space="preserve">Қағидаларды мемлекеттік мүлік құрамына келіп түскен сыйлықтарды мемлекеттік заңды тұлғалардың алу тәртібін реттеу бөлігінде «Қазақстан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 2026 жылғы 12 маусымдағы Қазақстан Республикасының Заңымен толықтырылған «Мемлекеттік мүлік туралы» Қазақстан Республикасы Заңының 216-бабының 1-1-тармағына </w:t>
            </w:r>
            <w:r w:rsidR="001B3823" w:rsidRPr="001B3823">
              <w:rPr>
                <w:rFonts w:ascii="Times New Roman" w:eastAsia="Times New Roman" w:hAnsi="Times New Roman"/>
                <w:sz w:val="24"/>
                <w:szCs w:val="24"/>
                <w:lang w:val="kk-KZ" w:eastAsia="ru-RU"/>
              </w:rPr>
              <w:t xml:space="preserve">сәйкес </w:t>
            </w:r>
            <w:r w:rsidRPr="003D78ED">
              <w:rPr>
                <w:rFonts w:ascii="Times New Roman" w:eastAsia="Times New Roman" w:hAnsi="Times New Roman"/>
                <w:sz w:val="24"/>
                <w:szCs w:val="24"/>
                <w:lang w:val="kk-KZ" w:eastAsia="ru-RU"/>
              </w:rPr>
              <w:t>келтіру мақсатында.</w:t>
            </w:r>
          </w:p>
        </w:tc>
      </w:tr>
      <w:tr w:rsidR="00E22D48" w:rsidRPr="0054189E" w14:paraId="5D6A17CF" w14:textId="77777777" w:rsidTr="00E56113">
        <w:trPr>
          <w:gridAfter w:val="1"/>
          <w:wAfter w:w="12" w:type="dxa"/>
        </w:trPr>
        <w:tc>
          <w:tcPr>
            <w:tcW w:w="566" w:type="dxa"/>
            <w:shd w:val="clear" w:color="auto" w:fill="auto"/>
          </w:tcPr>
          <w:p w14:paraId="2E8C387A" w14:textId="116DE001" w:rsidR="00E22D48" w:rsidRPr="008F762B" w:rsidRDefault="00F64BAA" w:rsidP="00F64BAA">
            <w:pPr>
              <w:spacing w:after="0" w:line="240" w:lineRule="auto"/>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5</w:t>
            </w:r>
          </w:p>
        </w:tc>
        <w:tc>
          <w:tcPr>
            <w:tcW w:w="1448" w:type="dxa"/>
            <w:shd w:val="clear" w:color="auto" w:fill="auto"/>
          </w:tcPr>
          <w:p w14:paraId="545F73A4" w14:textId="37D1773B" w:rsidR="00E22D48" w:rsidRPr="008F762B" w:rsidRDefault="00BA15E0" w:rsidP="00F64BAA">
            <w:pPr>
              <w:pStyle w:val="a4"/>
              <w:tabs>
                <w:tab w:val="left" w:pos="952"/>
              </w:tabs>
              <w:jc w:val="center"/>
              <w:rPr>
                <w:color w:val="000000" w:themeColor="text1"/>
                <w:szCs w:val="24"/>
                <w:lang w:val="kk-KZ"/>
              </w:rPr>
            </w:pPr>
            <w:r w:rsidRPr="008F762B">
              <w:rPr>
                <w:color w:val="000000" w:themeColor="text1"/>
                <w:szCs w:val="24"/>
                <w:lang w:val="kk-KZ"/>
              </w:rPr>
              <w:t>2</w:t>
            </w:r>
            <w:r w:rsidRPr="008F762B">
              <w:rPr>
                <w:color w:val="000000" w:themeColor="text1"/>
                <w:szCs w:val="24"/>
                <w:lang w:val="en-US"/>
              </w:rPr>
              <w:t>5</w:t>
            </w:r>
            <w:r w:rsidRPr="008F762B">
              <w:rPr>
                <w:color w:val="000000" w:themeColor="text1"/>
                <w:szCs w:val="24"/>
                <w:lang w:val="kk-KZ"/>
              </w:rPr>
              <w:t>-</w:t>
            </w:r>
            <w:r w:rsidR="001F43B1">
              <w:rPr>
                <w:color w:val="000000" w:themeColor="text1"/>
                <w:szCs w:val="24"/>
                <w:lang w:val="en-US"/>
              </w:rPr>
              <w:t>3-</w:t>
            </w:r>
            <w:r w:rsidRPr="008F762B">
              <w:rPr>
                <w:color w:val="000000" w:themeColor="text1"/>
                <w:szCs w:val="24"/>
                <w:lang w:val="kk-KZ"/>
              </w:rPr>
              <w:t>тармақ</w:t>
            </w:r>
          </w:p>
        </w:tc>
        <w:tc>
          <w:tcPr>
            <w:tcW w:w="4111" w:type="dxa"/>
            <w:shd w:val="clear" w:color="auto" w:fill="auto"/>
          </w:tcPr>
          <w:p w14:paraId="6CE433D1" w14:textId="3F919A67" w:rsidR="00E22D48" w:rsidRPr="008F762B" w:rsidRDefault="00BA15E0" w:rsidP="00F64BAA">
            <w:pPr>
              <w:pStyle w:val="a4"/>
              <w:tabs>
                <w:tab w:val="left" w:pos="952"/>
              </w:tabs>
              <w:jc w:val="both"/>
              <w:rPr>
                <w:color w:val="000000" w:themeColor="text1"/>
                <w:szCs w:val="24"/>
                <w:lang w:val="kk-KZ"/>
              </w:rPr>
            </w:pPr>
            <w:r w:rsidRPr="008F762B">
              <w:rPr>
                <w:color w:val="000000" w:themeColor="text1"/>
                <w:szCs w:val="24"/>
                <w:lang w:val="kk-KZ"/>
              </w:rPr>
              <w:t>жоқ</w:t>
            </w:r>
          </w:p>
        </w:tc>
        <w:tc>
          <w:tcPr>
            <w:tcW w:w="4678" w:type="dxa"/>
            <w:shd w:val="clear" w:color="auto" w:fill="auto"/>
          </w:tcPr>
          <w:p w14:paraId="5E6ADD02" w14:textId="77777777" w:rsidR="00F64BAA" w:rsidRDefault="008D39FA" w:rsidP="00F64BAA">
            <w:pPr>
              <w:spacing w:after="0" w:line="240" w:lineRule="auto"/>
              <w:ind w:firstLine="450"/>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 xml:space="preserve">25-3. Осы Қағидалардың </w:t>
            </w:r>
          </w:p>
          <w:p w14:paraId="754E96C5" w14:textId="477ED403" w:rsidR="008D39FA" w:rsidRPr="008D39FA" w:rsidRDefault="008D39FA" w:rsidP="00F64BAA">
            <w:pPr>
              <w:spacing w:after="0" w:line="240" w:lineRule="auto"/>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 xml:space="preserve">25-1-тармағында көрсетілген мемлекеттік заңды тұлғаның теңгеріміне сыйлықты беру қажет болған жағдайда мемлекеттік орган сыйлық есепке қойылған </w:t>
            </w:r>
            <w:r w:rsidR="009E056D">
              <w:rPr>
                <w:rFonts w:ascii="Times New Roman" w:eastAsia="Times New Roman" w:hAnsi="Times New Roman"/>
                <w:b/>
                <w:sz w:val="24"/>
                <w:szCs w:val="24"/>
                <w:lang w:val="kk-KZ" w:eastAsia="ru-RU"/>
              </w:rPr>
              <w:t xml:space="preserve">уәкілетті органның атына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Pr="009E056D">
              <w:rPr>
                <w:rFonts w:ascii="Times New Roman" w:eastAsia="Times New Roman" w:hAnsi="Times New Roman"/>
                <w:b/>
                <w:color w:val="FF0000"/>
                <w:sz w:val="24"/>
                <w:szCs w:val="24"/>
                <w:lang w:val="kk-KZ" w:eastAsia="ru-RU"/>
              </w:rPr>
              <w:t xml:space="preserve"> </w:t>
            </w:r>
            <w:r w:rsidR="009E056D">
              <w:rPr>
                <w:rFonts w:ascii="Times New Roman" w:eastAsia="Times New Roman" w:hAnsi="Times New Roman"/>
                <w:b/>
                <w:sz w:val="24"/>
                <w:szCs w:val="24"/>
                <w:lang w:val="kk-KZ" w:eastAsia="ru-RU"/>
              </w:rPr>
              <w:t xml:space="preserve">жолдайды.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Pr="009E056D">
              <w:rPr>
                <w:rFonts w:ascii="Times New Roman" w:eastAsia="Times New Roman" w:hAnsi="Times New Roman"/>
                <w:b/>
                <w:color w:val="FF0000"/>
                <w:sz w:val="24"/>
                <w:szCs w:val="24"/>
                <w:lang w:val="kk-KZ" w:eastAsia="ru-RU"/>
              </w:rPr>
              <w:t xml:space="preserve"> </w:t>
            </w:r>
            <w:r w:rsidRPr="008D39FA">
              <w:rPr>
                <w:rFonts w:ascii="Times New Roman" w:eastAsia="Times New Roman" w:hAnsi="Times New Roman"/>
                <w:b/>
                <w:sz w:val="24"/>
                <w:szCs w:val="24"/>
                <w:lang w:val="kk-KZ" w:eastAsia="ru-RU"/>
              </w:rPr>
              <w:t>осы Қағидалардың 25-тармағында көрсетілген тұлға сыйлықты уәкілетті органға берген күннен бастап 10 (он) жұмыс күні ішінде жолданады.</w:t>
            </w:r>
          </w:p>
          <w:p w14:paraId="62FAFEE6" w14:textId="71A05713" w:rsidR="008D39FA" w:rsidRPr="008D39FA" w:rsidRDefault="008D39FA" w:rsidP="00F64BAA">
            <w:pPr>
              <w:spacing w:after="0" w:line="240" w:lineRule="auto"/>
              <w:ind w:firstLine="450"/>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lastRenderedPageBreak/>
              <w:t xml:space="preserve">Мемлекеттік органның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Pr="009E4655">
              <w:rPr>
                <w:rFonts w:ascii="Times New Roman" w:eastAsia="Times New Roman" w:hAnsi="Times New Roman"/>
                <w:b/>
                <w:color w:val="FF0000"/>
                <w:sz w:val="24"/>
                <w:szCs w:val="24"/>
                <w:lang w:val="kk-KZ" w:eastAsia="ru-RU"/>
              </w:rPr>
              <w:t xml:space="preserve"> </w:t>
            </w:r>
            <w:r w:rsidRPr="008D39FA">
              <w:rPr>
                <w:rFonts w:ascii="Times New Roman" w:eastAsia="Times New Roman" w:hAnsi="Times New Roman"/>
                <w:b/>
                <w:sz w:val="24"/>
                <w:szCs w:val="24"/>
                <w:lang w:val="kk-KZ" w:eastAsia="ru-RU"/>
              </w:rPr>
              <w:t>сыйлықтың атауы, оның саны, сыйлық берілген (табыс етілген) хаттамалық немесе өзге де ресми іс-шараның атауы мен күні, сондай-ақ сыйлық</w:t>
            </w:r>
            <w:r w:rsidR="009917B3">
              <w:rPr>
                <w:rFonts w:ascii="Times New Roman" w:eastAsia="Times New Roman" w:hAnsi="Times New Roman"/>
                <w:b/>
                <w:sz w:val="24"/>
                <w:szCs w:val="24"/>
                <w:lang w:val="kk-KZ" w:eastAsia="ru-RU"/>
              </w:rPr>
              <w:t>ты</w:t>
            </w:r>
            <w:r w:rsidRPr="008D39FA">
              <w:rPr>
                <w:rFonts w:ascii="Times New Roman" w:eastAsia="Times New Roman" w:hAnsi="Times New Roman"/>
                <w:b/>
                <w:sz w:val="24"/>
                <w:szCs w:val="24"/>
                <w:lang w:val="kk-KZ" w:eastAsia="ru-RU"/>
              </w:rPr>
              <w:t xml:space="preserve"> бекіт</w:t>
            </w:r>
            <w:r w:rsidR="009917B3">
              <w:rPr>
                <w:rFonts w:ascii="Times New Roman" w:eastAsia="Times New Roman" w:hAnsi="Times New Roman"/>
                <w:b/>
                <w:sz w:val="24"/>
                <w:szCs w:val="24"/>
                <w:lang w:val="kk-KZ" w:eastAsia="ru-RU"/>
              </w:rPr>
              <w:t>у</w:t>
            </w:r>
            <w:r w:rsidRPr="008D39FA">
              <w:rPr>
                <w:rFonts w:ascii="Times New Roman" w:eastAsia="Times New Roman" w:hAnsi="Times New Roman"/>
                <w:b/>
                <w:sz w:val="24"/>
                <w:szCs w:val="24"/>
                <w:lang w:val="kk-KZ" w:eastAsia="ru-RU"/>
              </w:rPr>
              <w:t xml:space="preserve"> </w:t>
            </w:r>
            <w:r w:rsidR="009917B3">
              <w:rPr>
                <w:rFonts w:ascii="Times New Roman" w:eastAsia="Times New Roman" w:hAnsi="Times New Roman"/>
                <w:b/>
                <w:sz w:val="24"/>
                <w:szCs w:val="24"/>
                <w:lang w:val="kk-KZ" w:eastAsia="ru-RU"/>
              </w:rPr>
              <w:t xml:space="preserve">көзделетін </w:t>
            </w:r>
            <w:r w:rsidRPr="008D39FA">
              <w:rPr>
                <w:rFonts w:ascii="Times New Roman" w:eastAsia="Times New Roman" w:hAnsi="Times New Roman"/>
                <w:b/>
                <w:sz w:val="24"/>
                <w:szCs w:val="24"/>
                <w:lang w:val="kk-KZ" w:eastAsia="ru-RU"/>
              </w:rPr>
              <w:t>мемлекеттік заңды тұлға көрсетіледі.</w:t>
            </w:r>
          </w:p>
          <w:p w14:paraId="09A4BF95" w14:textId="6785DFFB" w:rsidR="00794F4F" w:rsidRPr="0007560C" w:rsidRDefault="009917B3" w:rsidP="00F64BAA">
            <w:pPr>
              <w:spacing w:after="0" w:line="240" w:lineRule="auto"/>
              <w:ind w:firstLine="450"/>
              <w:jc w:val="both"/>
              <w:rPr>
                <w:rFonts w:ascii="Times New Roman" w:eastAsia="Times New Roman" w:hAnsi="Times New Roman"/>
                <w:b/>
                <w:sz w:val="24"/>
                <w:szCs w:val="24"/>
                <w:lang w:val="kk-KZ" w:eastAsia="ru-RU"/>
              </w:rPr>
            </w:pPr>
            <w:r>
              <w:rPr>
                <w:rFonts w:ascii="Times New Roman" w:eastAsia="Times New Roman" w:hAnsi="Times New Roman"/>
                <w:b/>
                <w:color w:val="FF0000"/>
                <w:sz w:val="24"/>
                <w:szCs w:val="24"/>
                <w:lang w:val="kk-KZ" w:eastAsia="ru-RU"/>
              </w:rPr>
              <w:t>М</w:t>
            </w:r>
            <w:r w:rsidRPr="009917B3">
              <w:rPr>
                <w:rFonts w:ascii="Times New Roman" w:eastAsia="Times New Roman" w:hAnsi="Times New Roman"/>
                <w:b/>
                <w:color w:val="FF0000"/>
                <w:sz w:val="24"/>
                <w:szCs w:val="24"/>
                <w:lang w:val="kk-KZ" w:eastAsia="ru-RU"/>
              </w:rPr>
              <w:t>емлекеттік</w:t>
            </w:r>
            <w:r>
              <w:rPr>
                <w:rFonts w:ascii="Times New Roman" w:eastAsia="Times New Roman" w:hAnsi="Times New Roman"/>
                <w:b/>
                <w:color w:val="FF0000"/>
                <w:sz w:val="24"/>
                <w:szCs w:val="24"/>
                <w:lang w:val="kk-KZ" w:eastAsia="ru-RU"/>
              </w:rPr>
              <w:t xml:space="preserve"> органның</w:t>
            </w:r>
            <w:r w:rsidRPr="009917B3">
              <w:rPr>
                <w:rFonts w:ascii="Times New Roman" w:eastAsia="Times New Roman" w:hAnsi="Times New Roman"/>
                <w:b/>
                <w:color w:val="FF0000"/>
                <w:sz w:val="24"/>
                <w:szCs w:val="24"/>
                <w:lang w:val="kk-KZ" w:eastAsia="ru-RU"/>
              </w:rPr>
              <w:t xml:space="preserve">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008D39FA" w:rsidRPr="008D39FA">
              <w:rPr>
                <w:rFonts w:ascii="Times New Roman" w:eastAsia="Times New Roman" w:hAnsi="Times New Roman"/>
                <w:b/>
                <w:sz w:val="24"/>
                <w:szCs w:val="24"/>
                <w:lang w:val="kk-KZ" w:eastAsia="ru-RU"/>
              </w:rPr>
              <w:t xml:space="preserve"> осы органның басшысы немесе оны алмастыратын адам не осы органның өзге де уәкілетті лауазымды адамы қол қояды.</w:t>
            </w:r>
          </w:p>
        </w:tc>
        <w:tc>
          <w:tcPr>
            <w:tcW w:w="4394" w:type="dxa"/>
            <w:shd w:val="clear" w:color="auto" w:fill="auto"/>
          </w:tcPr>
          <w:p w14:paraId="105664EA" w14:textId="7064926E" w:rsidR="00E22D48" w:rsidRPr="008F762B" w:rsidRDefault="001B3823" w:rsidP="00F64BAA">
            <w:pPr>
              <w:spacing w:after="0" w:line="240" w:lineRule="auto"/>
              <w:jc w:val="both"/>
              <w:rPr>
                <w:rFonts w:ascii="Times New Roman" w:hAnsi="Times New Roman"/>
                <w:snapToGrid w:val="0"/>
                <w:color w:val="000000" w:themeColor="text1"/>
                <w:sz w:val="24"/>
                <w:szCs w:val="24"/>
                <w:lang w:val="kk-KZ"/>
              </w:rPr>
            </w:pPr>
            <w:r w:rsidRPr="003D78ED">
              <w:rPr>
                <w:rFonts w:ascii="Times New Roman" w:eastAsia="Times New Roman" w:hAnsi="Times New Roman"/>
                <w:sz w:val="24"/>
                <w:szCs w:val="24"/>
                <w:lang w:val="kk-KZ" w:eastAsia="ru-RU"/>
              </w:rPr>
              <w:lastRenderedPageBreak/>
              <w:t xml:space="preserve">Қағидаларды мемлекеттік мүлік құрамына келіп түскен сыйлықтарды мемлекеттік заңды тұлғалардың алу тәртібін реттеу бөлігінде «Қазақстан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 2026 жылғы 12 маусымдағы Қазақстан Республикасының Заңымен толықтырылған «Мемлекеттік мүлік туралы» Қазақстан Республикасы </w:t>
            </w:r>
            <w:r w:rsidRPr="003D78ED">
              <w:rPr>
                <w:rFonts w:ascii="Times New Roman" w:eastAsia="Times New Roman" w:hAnsi="Times New Roman"/>
                <w:sz w:val="24"/>
                <w:szCs w:val="24"/>
                <w:lang w:val="kk-KZ" w:eastAsia="ru-RU"/>
              </w:rPr>
              <w:lastRenderedPageBreak/>
              <w:t xml:space="preserve">Заңының 216-бабының 1-1-тармағына </w:t>
            </w:r>
            <w:r w:rsidRPr="001B3823">
              <w:rPr>
                <w:rFonts w:ascii="Times New Roman" w:eastAsia="Times New Roman" w:hAnsi="Times New Roman"/>
                <w:sz w:val="24"/>
                <w:szCs w:val="24"/>
                <w:lang w:val="kk-KZ" w:eastAsia="ru-RU"/>
              </w:rPr>
              <w:t xml:space="preserve">сәйкес </w:t>
            </w:r>
            <w:r w:rsidRPr="003D78ED">
              <w:rPr>
                <w:rFonts w:ascii="Times New Roman" w:eastAsia="Times New Roman" w:hAnsi="Times New Roman"/>
                <w:sz w:val="24"/>
                <w:szCs w:val="24"/>
                <w:lang w:val="kk-KZ" w:eastAsia="ru-RU"/>
              </w:rPr>
              <w:t>келтіру мақсатында.</w:t>
            </w:r>
          </w:p>
        </w:tc>
      </w:tr>
      <w:tr w:rsidR="00E22D48" w:rsidRPr="0054189E" w14:paraId="7B40B041" w14:textId="77777777" w:rsidTr="00E56113">
        <w:trPr>
          <w:gridAfter w:val="1"/>
          <w:wAfter w:w="12" w:type="dxa"/>
        </w:trPr>
        <w:tc>
          <w:tcPr>
            <w:tcW w:w="566" w:type="dxa"/>
            <w:shd w:val="clear" w:color="auto" w:fill="auto"/>
          </w:tcPr>
          <w:p w14:paraId="06022ECA" w14:textId="5022796D" w:rsidR="00E22D48" w:rsidRPr="008F762B" w:rsidRDefault="00F64BAA" w:rsidP="00F64BAA">
            <w:pPr>
              <w:spacing w:after="0" w:line="240" w:lineRule="auto"/>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lastRenderedPageBreak/>
              <w:t>6</w:t>
            </w:r>
          </w:p>
        </w:tc>
        <w:tc>
          <w:tcPr>
            <w:tcW w:w="1448" w:type="dxa"/>
            <w:shd w:val="clear" w:color="auto" w:fill="auto"/>
          </w:tcPr>
          <w:p w14:paraId="1CC9B29C" w14:textId="368F4BD0" w:rsidR="00E22D48" w:rsidRPr="008F762B" w:rsidRDefault="00BA15E0" w:rsidP="00F64BAA">
            <w:pPr>
              <w:pStyle w:val="a4"/>
              <w:tabs>
                <w:tab w:val="left" w:pos="952"/>
              </w:tabs>
              <w:jc w:val="center"/>
              <w:rPr>
                <w:color w:val="000000" w:themeColor="text1"/>
                <w:szCs w:val="24"/>
                <w:lang w:val="kk-KZ"/>
              </w:rPr>
            </w:pPr>
            <w:r w:rsidRPr="008F762B">
              <w:rPr>
                <w:color w:val="000000" w:themeColor="text1"/>
                <w:szCs w:val="24"/>
                <w:lang w:val="kk-KZ"/>
              </w:rPr>
              <w:t>2</w:t>
            </w:r>
            <w:r w:rsidRPr="008F762B">
              <w:rPr>
                <w:color w:val="000000" w:themeColor="text1"/>
                <w:szCs w:val="24"/>
                <w:lang w:val="en-US"/>
              </w:rPr>
              <w:t>5</w:t>
            </w:r>
            <w:r w:rsidRPr="008F762B">
              <w:rPr>
                <w:color w:val="000000" w:themeColor="text1"/>
                <w:szCs w:val="24"/>
                <w:lang w:val="kk-KZ"/>
              </w:rPr>
              <w:t>-</w:t>
            </w:r>
            <w:r w:rsidR="001F43B1">
              <w:rPr>
                <w:color w:val="000000" w:themeColor="text1"/>
                <w:szCs w:val="24"/>
                <w:lang w:val="en-US"/>
              </w:rPr>
              <w:t>4-</w:t>
            </w:r>
            <w:r w:rsidRPr="008F762B">
              <w:rPr>
                <w:color w:val="000000" w:themeColor="text1"/>
                <w:szCs w:val="24"/>
                <w:lang w:val="kk-KZ"/>
              </w:rPr>
              <w:t>тармақ</w:t>
            </w:r>
          </w:p>
        </w:tc>
        <w:tc>
          <w:tcPr>
            <w:tcW w:w="4111" w:type="dxa"/>
            <w:shd w:val="clear" w:color="auto" w:fill="auto"/>
          </w:tcPr>
          <w:p w14:paraId="00D5B922" w14:textId="4FDD2FB8" w:rsidR="00E22D48" w:rsidRPr="008F762B" w:rsidRDefault="00BA15E0" w:rsidP="00F64BAA">
            <w:pPr>
              <w:pStyle w:val="a4"/>
              <w:tabs>
                <w:tab w:val="left" w:pos="952"/>
              </w:tabs>
              <w:jc w:val="both"/>
              <w:rPr>
                <w:color w:val="000000" w:themeColor="text1"/>
                <w:szCs w:val="24"/>
                <w:lang w:val="kk-KZ"/>
              </w:rPr>
            </w:pPr>
            <w:r w:rsidRPr="008F762B">
              <w:rPr>
                <w:color w:val="000000" w:themeColor="text1"/>
                <w:szCs w:val="24"/>
                <w:lang w:val="kk-KZ"/>
              </w:rPr>
              <w:t>жоқ</w:t>
            </w:r>
          </w:p>
        </w:tc>
        <w:tc>
          <w:tcPr>
            <w:tcW w:w="4678" w:type="dxa"/>
            <w:shd w:val="clear" w:color="auto" w:fill="auto"/>
          </w:tcPr>
          <w:p w14:paraId="222BF225" w14:textId="0A39EB38" w:rsidR="00E22D48" w:rsidRPr="0007560C" w:rsidRDefault="008D39FA" w:rsidP="00F64BAA">
            <w:pPr>
              <w:spacing w:after="0" w:line="240" w:lineRule="auto"/>
              <w:ind w:firstLine="450"/>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25-4. Уәкілетті ор</w:t>
            </w:r>
            <w:r w:rsidR="009E4655">
              <w:rPr>
                <w:rFonts w:ascii="Times New Roman" w:eastAsia="Times New Roman" w:hAnsi="Times New Roman"/>
                <w:b/>
                <w:sz w:val="24"/>
                <w:szCs w:val="24"/>
                <w:lang w:val="kk-KZ" w:eastAsia="ru-RU"/>
              </w:rPr>
              <w:t xml:space="preserve">ган мемлекеттік органның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Pr="00A7032B">
              <w:rPr>
                <w:rFonts w:ascii="Times New Roman" w:eastAsia="Times New Roman" w:hAnsi="Times New Roman"/>
                <w:b/>
                <w:color w:val="FF0000"/>
                <w:sz w:val="24"/>
                <w:szCs w:val="24"/>
                <w:lang w:val="kk-KZ" w:eastAsia="ru-RU"/>
              </w:rPr>
              <w:t xml:space="preserve"> </w:t>
            </w:r>
            <w:r w:rsidRPr="008D39FA">
              <w:rPr>
                <w:rFonts w:ascii="Times New Roman" w:eastAsia="Times New Roman" w:hAnsi="Times New Roman"/>
                <w:b/>
                <w:sz w:val="24"/>
                <w:szCs w:val="24"/>
                <w:lang w:val="kk-KZ" w:eastAsia="ru-RU"/>
              </w:rPr>
              <w:t xml:space="preserve">алған күннен бастап </w:t>
            </w:r>
            <w:r w:rsidR="00D01FFA">
              <w:rPr>
                <w:rFonts w:ascii="Times New Roman" w:eastAsia="Times New Roman" w:hAnsi="Times New Roman"/>
                <w:b/>
                <w:sz w:val="24"/>
                <w:szCs w:val="24"/>
                <w:lang w:val="kk-KZ" w:eastAsia="ru-RU"/>
              </w:rPr>
              <w:br/>
            </w:r>
            <w:r w:rsidRPr="008D39FA">
              <w:rPr>
                <w:rFonts w:ascii="Times New Roman" w:eastAsia="Times New Roman" w:hAnsi="Times New Roman"/>
                <w:b/>
                <w:sz w:val="24"/>
                <w:szCs w:val="24"/>
                <w:lang w:val="kk-KZ" w:eastAsia="ru-RU"/>
              </w:rPr>
              <w:t>10 (он) жұмыс күні ішінде сыйлықты беру және осы Қағидалардың 25-1-тармағында көрсетілген мемлекеттік заңды тұлғаның теңгеріміне бекіту туралы шешім қабылдайды.</w:t>
            </w:r>
          </w:p>
        </w:tc>
        <w:tc>
          <w:tcPr>
            <w:tcW w:w="4394" w:type="dxa"/>
            <w:shd w:val="clear" w:color="auto" w:fill="auto"/>
          </w:tcPr>
          <w:p w14:paraId="0AF5300A" w14:textId="6CD0D2F3" w:rsidR="00E22D48" w:rsidRPr="008F762B" w:rsidRDefault="001B3823" w:rsidP="00F64BAA">
            <w:pPr>
              <w:spacing w:after="0" w:line="240" w:lineRule="auto"/>
              <w:jc w:val="both"/>
              <w:rPr>
                <w:rFonts w:ascii="Times New Roman" w:hAnsi="Times New Roman"/>
                <w:snapToGrid w:val="0"/>
                <w:color w:val="000000" w:themeColor="text1"/>
                <w:sz w:val="24"/>
                <w:szCs w:val="24"/>
                <w:lang w:val="kk-KZ"/>
              </w:rPr>
            </w:pPr>
            <w:r w:rsidRPr="003D78ED">
              <w:rPr>
                <w:rFonts w:ascii="Times New Roman" w:eastAsia="Times New Roman" w:hAnsi="Times New Roman"/>
                <w:sz w:val="24"/>
                <w:szCs w:val="24"/>
                <w:lang w:val="kk-KZ" w:eastAsia="ru-RU"/>
              </w:rPr>
              <w:t xml:space="preserve">Қағидаларды мемлекеттік мүлік құрамына келіп түскен сыйлықтарды мемлекеттік заңды тұлғалардың алу тәртібін реттеу бөлігінде «Қазақстан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 2026 жылғы 12 маусымдағы Қазақстан Республикасының Заңымен толықтырылған «Мемлекеттік мүлік туралы» Қазақстан Республикасы Заңының 216-бабының 1-1-тармағына </w:t>
            </w:r>
            <w:r w:rsidRPr="001B3823">
              <w:rPr>
                <w:rFonts w:ascii="Times New Roman" w:eastAsia="Times New Roman" w:hAnsi="Times New Roman"/>
                <w:sz w:val="24"/>
                <w:szCs w:val="24"/>
                <w:lang w:val="kk-KZ" w:eastAsia="ru-RU"/>
              </w:rPr>
              <w:t xml:space="preserve">сәйкес </w:t>
            </w:r>
            <w:r w:rsidRPr="003D78ED">
              <w:rPr>
                <w:rFonts w:ascii="Times New Roman" w:eastAsia="Times New Roman" w:hAnsi="Times New Roman"/>
                <w:sz w:val="24"/>
                <w:szCs w:val="24"/>
                <w:lang w:val="kk-KZ" w:eastAsia="ru-RU"/>
              </w:rPr>
              <w:t>келтіру мақсатында.</w:t>
            </w:r>
          </w:p>
        </w:tc>
      </w:tr>
      <w:tr w:rsidR="006F54BD" w:rsidRPr="0054189E" w14:paraId="271C2A32" w14:textId="77777777" w:rsidTr="00E56113">
        <w:trPr>
          <w:gridAfter w:val="1"/>
          <w:wAfter w:w="12" w:type="dxa"/>
        </w:trPr>
        <w:tc>
          <w:tcPr>
            <w:tcW w:w="566" w:type="dxa"/>
            <w:shd w:val="clear" w:color="auto" w:fill="auto"/>
          </w:tcPr>
          <w:p w14:paraId="7DBF3AF9" w14:textId="0DE8D409" w:rsidR="006F54BD" w:rsidRPr="008F762B" w:rsidRDefault="00F64BAA" w:rsidP="00F64BAA">
            <w:pPr>
              <w:spacing w:after="0" w:line="240" w:lineRule="auto"/>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7</w:t>
            </w:r>
          </w:p>
        </w:tc>
        <w:tc>
          <w:tcPr>
            <w:tcW w:w="1448" w:type="dxa"/>
            <w:shd w:val="clear" w:color="auto" w:fill="auto"/>
          </w:tcPr>
          <w:p w14:paraId="2C465459" w14:textId="5C81BA5C" w:rsidR="006F54BD" w:rsidRPr="008F762B" w:rsidRDefault="006F54BD" w:rsidP="00F64BAA">
            <w:pPr>
              <w:pStyle w:val="a4"/>
              <w:tabs>
                <w:tab w:val="left" w:pos="952"/>
              </w:tabs>
              <w:jc w:val="center"/>
              <w:rPr>
                <w:color w:val="000000" w:themeColor="text1"/>
                <w:szCs w:val="24"/>
                <w:lang w:val="kk-KZ"/>
              </w:rPr>
            </w:pPr>
            <w:r w:rsidRPr="008F762B">
              <w:rPr>
                <w:color w:val="000000" w:themeColor="text1"/>
                <w:szCs w:val="24"/>
                <w:lang w:val="kk-KZ"/>
              </w:rPr>
              <w:t>2</w:t>
            </w:r>
            <w:r w:rsidRPr="008F762B">
              <w:rPr>
                <w:color w:val="000000" w:themeColor="text1"/>
                <w:szCs w:val="24"/>
                <w:lang w:val="en-US"/>
              </w:rPr>
              <w:t>5</w:t>
            </w:r>
            <w:r w:rsidRPr="008F762B">
              <w:rPr>
                <w:color w:val="000000" w:themeColor="text1"/>
                <w:szCs w:val="24"/>
                <w:lang w:val="kk-KZ"/>
              </w:rPr>
              <w:t>-</w:t>
            </w:r>
            <w:r w:rsidR="001F43B1">
              <w:rPr>
                <w:color w:val="000000" w:themeColor="text1"/>
                <w:szCs w:val="24"/>
                <w:lang w:val="en-US"/>
              </w:rPr>
              <w:t>5-</w:t>
            </w:r>
            <w:r w:rsidRPr="008F762B">
              <w:rPr>
                <w:color w:val="000000" w:themeColor="text1"/>
                <w:szCs w:val="24"/>
                <w:lang w:val="kk-KZ"/>
              </w:rPr>
              <w:t>тармақ</w:t>
            </w:r>
          </w:p>
        </w:tc>
        <w:tc>
          <w:tcPr>
            <w:tcW w:w="4111" w:type="dxa"/>
            <w:shd w:val="clear" w:color="auto" w:fill="auto"/>
          </w:tcPr>
          <w:p w14:paraId="211EB7C5" w14:textId="737C7890" w:rsidR="006F54BD" w:rsidRPr="008F762B" w:rsidRDefault="006F54BD" w:rsidP="00F64BAA">
            <w:pPr>
              <w:pStyle w:val="a4"/>
              <w:tabs>
                <w:tab w:val="left" w:pos="952"/>
              </w:tabs>
              <w:jc w:val="both"/>
              <w:rPr>
                <w:color w:val="000000" w:themeColor="text1"/>
                <w:szCs w:val="24"/>
                <w:lang w:val="kk-KZ"/>
              </w:rPr>
            </w:pPr>
            <w:r w:rsidRPr="008F762B">
              <w:rPr>
                <w:color w:val="000000" w:themeColor="text1"/>
                <w:szCs w:val="24"/>
                <w:lang w:val="kk-KZ"/>
              </w:rPr>
              <w:t>жоқ</w:t>
            </w:r>
          </w:p>
        </w:tc>
        <w:tc>
          <w:tcPr>
            <w:tcW w:w="4678" w:type="dxa"/>
            <w:shd w:val="clear" w:color="auto" w:fill="auto"/>
          </w:tcPr>
          <w:p w14:paraId="7FD245D8" w14:textId="2093DC99" w:rsidR="006F54BD" w:rsidRPr="00976174" w:rsidRDefault="006F54BD" w:rsidP="00F64BAA">
            <w:pPr>
              <w:spacing w:after="0" w:line="240" w:lineRule="auto"/>
              <w:ind w:firstLine="450"/>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 xml:space="preserve">25-5. Сыйлықты қабылдау-беру актісі беруші және қабылдаушы тараптармен уәкілетті орган шешім қабылдаған күннен бастап </w:t>
            </w:r>
            <w:r w:rsidR="00F64BAA" w:rsidRPr="008D39FA">
              <w:rPr>
                <w:rFonts w:ascii="Times New Roman" w:eastAsia="Times New Roman" w:hAnsi="Times New Roman"/>
                <w:b/>
                <w:sz w:val="24"/>
                <w:szCs w:val="24"/>
                <w:lang w:val="kk-KZ" w:eastAsia="ru-RU"/>
              </w:rPr>
              <w:t xml:space="preserve">күнтізбелік </w:t>
            </w:r>
            <w:r w:rsidRPr="008D39FA">
              <w:rPr>
                <w:rFonts w:ascii="Times New Roman" w:eastAsia="Times New Roman" w:hAnsi="Times New Roman"/>
                <w:b/>
                <w:sz w:val="24"/>
                <w:szCs w:val="24"/>
                <w:lang w:val="kk-KZ" w:eastAsia="ru-RU"/>
              </w:rPr>
              <w:t xml:space="preserve">10 (он) күн ішінде </w:t>
            </w:r>
            <w:r w:rsidRPr="00A7032B">
              <w:rPr>
                <w:rFonts w:ascii="Times New Roman" w:eastAsia="Times New Roman" w:hAnsi="Times New Roman"/>
                <w:b/>
                <w:color w:val="FF0000"/>
                <w:sz w:val="24"/>
                <w:szCs w:val="24"/>
                <w:lang w:val="kk-KZ" w:eastAsia="ru-RU"/>
              </w:rPr>
              <w:t xml:space="preserve">қазақ </w:t>
            </w:r>
            <w:r w:rsidRPr="008D39FA">
              <w:rPr>
                <w:rFonts w:ascii="Times New Roman" w:eastAsia="Times New Roman" w:hAnsi="Times New Roman"/>
                <w:b/>
                <w:sz w:val="24"/>
                <w:szCs w:val="24"/>
                <w:lang w:val="kk-KZ" w:eastAsia="ru-RU"/>
              </w:rPr>
              <w:t xml:space="preserve">және орыс тілдерінде 2 (екі) данада жасалады және </w:t>
            </w:r>
            <w:r w:rsidRPr="00976174">
              <w:rPr>
                <w:rFonts w:ascii="Times New Roman" w:eastAsia="Times New Roman" w:hAnsi="Times New Roman"/>
                <w:b/>
                <w:sz w:val="24"/>
                <w:szCs w:val="24"/>
                <w:lang w:val="kk-KZ" w:eastAsia="ru-RU"/>
              </w:rPr>
              <w:lastRenderedPageBreak/>
              <w:t>қол қойылады, қабылдау-беру актісін ресімдеуге қатыс</w:t>
            </w:r>
            <w:r w:rsidR="00F64BAA" w:rsidRPr="00976174">
              <w:rPr>
                <w:rFonts w:ascii="Times New Roman" w:eastAsia="Times New Roman" w:hAnsi="Times New Roman"/>
                <w:b/>
                <w:sz w:val="24"/>
                <w:szCs w:val="24"/>
                <w:lang w:val="kk-KZ" w:eastAsia="ru-RU"/>
              </w:rPr>
              <w:t>ушы</w:t>
            </w:r>
            <w:r w:rsidRPr="00976174">
              <w:rPr>
                <w:rFonts w:ascii="Times New Roman" w:eastAsia="Times New Roman" w:hAnsi="Times New Roman"/>
                <w:b/>
                <w:sz w:val="24"/>
                <w:szCs w:val="24"/>
                <w:lang w:val="kk-KZ" w:eastAsia="ru-RU"/>
              </w:rPr>
              <w:t xml:space="preserve"> тарап</w:t>
            </w:r>
            <w:r w:rsidR="00976174" w:rsidRPr="00976174">
              <w:rPr>
                <w:rFonts w:ascii="Times New Roman" w:eastAsia="Times New Roman" w:hAnsi="Times New Roman"/>
                <w:b/>
                <w:sz w:val="24"/>
                <w:szCs w:val="24"/>
                <w:lang w:val="kk-KZ" w:eastAsia="ru-RU"/>
              </w:rPr>
              <w:t>та</w:t>
            </w:r>
            <w:r w:rsidR="00F64BAA" w:rsidRPr="00976174">
              <w:rPr>
                <w:rFonts w:ascii="Times New Roman" w:eastAsia="Times New Roman" w:hAnsi="Times New Roman"/>
                <w:b/>
                <w:sz w:val="24"/>
                <w:szCs w:val="24"/>
                <w:lang w:val="kk-KZ" w:eastAsia="ru-RU"/>
              </w:rPr>
              <w:t>рды</w:t>
            </w:r>
            <w:r w:rsidR="00D923BC">
              <w:rPr>
                <w:rFonts w:ascii="Times New Roman" w:eastAsia="Times New Roman" w:hAnsi="Times New Roman"/>
                <w:b/>
                <w:sz w:val="24"/>
                <w:szCs w:val="24"/>
                <w:lang w:val="kk-KZ" w:eastAsia="ru-RU"/>
              </w:rPr>
              <w:t>ң</w:t>
            </w:r>
            <w:r w:rsidR="00F64BAA" w:rsidRPr="00976174">
              <w:rPr>
                <w:rFonts w:ascii="Times New Roman" w:eastAsia="Times New Roman" w:hAnsi="Times New Roman"/>
                <w:b/>
                <w:sz w:val="24"/>
                <w:szCs w:val="24"/>
                <w:lang w:val="kk-KZ" w:eastAsia="ru-RU"/>
              </w:rPr>
              <w:t xml:space="preserve"> әрқайсы</w:t>
            </w:r>
            <w:r w:rsidR="00D923BC">
              <w:rPr>
                <w:rFonts w:ascii="Times New Roman" w:eastAsia="Times New Roman" w:hAnsi="Times New Roman"/>
                <w:b/>
                <w:sz w:val="24"/>
                <w:szCs w:val="24"/>
                <w:lang w:val="kk-KZ" w:eastAsia="ru-RU"/>
              </w:rPr>
              <w:t>сы</w:t>
            </w:r>
            <w:r w:rsidR="00BF3C10" w:rsidRPr="00BF3C10">
              <w:rPr>
                <w:rFonts w:ascii="Times New Roman" w:eastAsia="Times New Roman" w:hAnsi="Times New Roman"/>
                <w:b/>
                <w:sz w:val="24"/>
                <w:szCs w:val="24"/>
                <w:lang w:val="kk-KZ" w:eastAsia="ru-RU"/>
              </w:rPr>
              <w:t xml:space="preserve"> </w:t>
            </w:r>
            <w:r w:rsidR="00976174" w:rsidRPr="00976174">
              <w:rPr>
                <w:rFonts w:ascii="Times New Roman" w:eastAsia="Times New Roman" w:hAnsi="Times New Roman"/>
                <w:b/>
                <w:sz w:val="24"/>
                <w:szCs w:val="24"/>
                <w:lang w:val="kk-KZ" w:eastAsia="ru-RU"/>
              </w:rPr>
              <w:t>үшін</w:t>
            </w:r>
            <w:r w:rsidR="00F64BAA" w:rsidRPr="00976174">
              <w:rPr>
                <w:rFonts w:ascii="Times New Roman" w:eastAsia="Times New Roman" w:hAnsi="Times New Roman"/>
                <w:b/>
                <w:sz w:val="24"/>
                <w:szCs w:val="24"/>
                <w:lang w:val="kk-KZ" w:eastAsia="ru-RU"/>
              </w:rPr>
              <w:t xml:space="preserve"> бір данадан беріледі</w:t>
            </w:r>
          </w:p>
          <w:p w14:paraId="327CC773" w14:textId="3F29663E" w:rsidR="006F54BD" w:rsidRPr="0007560C" w:rsidRDefault="006F54BD" w:rsidP="00976174">
            <w:pPr>
              <w:spacing w:after="0" w:line="240" w:lineRule="auto"/>
              <w:ind w:firstLine="450"/>
              <w:jc w:val="both"/>
              <w:rPr>
                <w:rFonts w:ascii="Times New Roman" w:eastAsia="Times New Roman" w:hAnsi="Times New Roman"/>
                <w:b/>
                <w:sz w:val="24"/>
                <w:szCs w:val="24"/>
                <w:lang w:val="kk-KZ" w:eastAsia="ru-RU"/>
              </w:rPr>
            </w:pPr>
            <w:r w:rsidRPr="00976174">
              <w:rPr>
                <w:rFonts w:ascii="Times New Roman" w:eastAsia="Times New Roman" w:hAnsi="Times New Roman"/>
                <w:b/>
                <w:sz w:val="24"/>
                <w:szCs w:val="24"/>
                <w:lang w:val="kk-KZ" w:eastAsia="ru-RU"/>
              </w:rPr>
              <w:t>Мүлікті</w:t>
            </w:r>
            <w:r w:rsidRPr="008D39FA">
              <w:rPr>
                <w:rFonts w:ascii="Times New Roman" w:eastAsia="Times New Roman" w:hAnsi="Times New Roman"/>
                <w:b/>
                <w:sz w:val="24"/>
                <w:szCs w:val="24"/>
                <w:lang w:val="kk-KZ" w:eastAsia="ru-RU"/>
              </w:rPr>
              <w:t xml:space="preserve"> қабылдау-беру актісіне қол қойылған күннен бастап </w:t>
            </w:r>
            <w:r w:rsidR="00976174" w:rsidRPr="008D39FA">
              <w:rPr>
                <w:rFonts w:ascii="Times New Roman" w:eastAsia="Times New Roman" w:hAnsi="Times New Roman"/>
                <w:b/>
                <w:sz w:val="24"/>
                <w:szCs w:val="24"/>
                <w:lang w:val="kk-KZ" w:eastAsia="ru-RU"/>
              </w:rPr>
              <w:t xml:space="preserve">күнтізбелік </w:t>
            </w:r>
            <w:r w:rsidR="00D01FFA">
              <w:rPr>
                <w:rFonts w:ascii="Times New Roman" w:eastAsia="Times New Roman" w:hAnsi="Times New Roman"/>
                <w:b/>
                <w:sz w:val="24"/>
                <w:szCs w:val="24"/>
                <w:lang w:val="kk-KZ" w:eastAsia="ru-RU"/>
              </w:rPr>
              <w:br/>
            </w:r>
            <w:r w:rsidRPr="008D39FA">
              <w:rPr>
                <w:rFonts w:ascii="Times New Roman" w:eastAsia="Times New Roman" w:hAnsi="Times New Roman"/>
                <w:b/>
                <w:sz w:val="24"/>
                <w:szCs w:val="24"/>
                <w:lang w:val="kk-KZ" w:eastAsia="ru-RU"/>
              </w:rPr>
              <w:t>5 (бес) күн і</w:t>
            </w:r>
            <w:r w:rsidR="00976174">
              <w:rPr>
                <w:rFonts w:ascii="Times New Roman" w:eastAsia="Times New Roman" w:hAnsi="Times New Roman"/>
                <w:b/>
                <w:sz w:val="24"/>
                <w:szCs w:val="24"/>
                <w:lang w:val="kk-KZ" w:eastAsia="ru-RU"/>
              </w:rPr>
              <w:t xml:space="preserve">шінде уәкілетті орган </w:t>
            </w:r>
            <w:r w:rsidRPr="008D39FA">
              <w:rPr>
                <w:rFonts w:ascii="Times New Roman" w:eastAsia="Times New Roman" w:hAnsi="Times New Roman"/>
                <w:b/>
                <w:sz w:val="24"/>
                <w:szCs w:val="24"/>
                <w:lang w:val="kk-KZ" w:eastAsia="ru-RU"/>
              </w:rPr>
              <w:t xml:space="preserve">республикалық немесе коммуналдық мүлік құрамына </w:t>
            </w:r>
            <w:r w:rsidR="00976174">
              <w:rPr>
                <w:rFonts w:ascii="Times New Roman" w:eastAsia="Times New Roman" w:hAnsi="Times New Roman"/>
                <w:b/>
                <w:sz w:val="24"/>
                <w:szCs w:val="24"/>
                <w:lang w:val="kk-KZ" w:eastAsia="ru-RU"/>
              </w:rPr>
              <w:t>сыйлықты</w:t>
            </w:r>
            <w:r w:rsidR="00976174" w:rsidRPr="008D39FA">
              <w:rPr>
                <w:rFonts w:ascii="Times New Roman" w:eastAsia="Times New Roman" w:hAnsi="Times New Roman"/>
                <w:b/>
                <w:sz w:val="24"/>
                <w:szCs w:val="24"/>
                <w:lang w:val="kk-KZ" w:eastAsia="ru-RU"/>
              </w:rPr>
              <w:t xml:space="preserve"> </w:t>
            </w:r>
            <w:r w:rsidRPr="008D39FA">
              <w:rPr>
                <w:rFonts w:ascii="Times New Roman" w:eastAsia="Times New Roman" w:hAnsi="Times New Roman"/>
                <w:b/>
                <w:sz w:val="24"/>
                <w:szCs w:val="24"/>
                <w:lang w:val="kk-KZ" w:eastAsia="ru-RU"/>
              </w:rPr>
              <w:t>бер</w:t>
            </w:r>
            <w:r w:rsidR="00976174">
              <w:rPr>
                <w:rFonts w:ascii="Times New Roman" w:eastAsia="Times New Roman" w:hAnsi="Times New Roman"/>
                <w:b/>
                <w:sz w:val="24"/>
                <w:szCs w:val="24"/>
                <w:lang w:val="kk-KZ" w:eastAsia="ru-RU"/>
              </w:rPr>
              <w:t>у</w:t>
            </w:r>
            <w:r w:rsidRPr="008D39FA">
              <w:rPr>
                <w:rFonts w:ascii="Times New Roman" w:eastAsia="Times New Roman" w:hAnsi="Times New Roman"/>
                <w:b/>
                <w:sz w:val="24"/>
                <w:szCs w:val="24"/>
                <w:lang w:val="kk-KZ" w:eastAsia="ru-RU"/>
              </w:rPr>
              <w:t xml:space="preserve"> туралы мәліметтерді тізілімге енгізуді жүзеге асырады.</w:t>
            </w:r>
          </w:p>
        </w:tc>
        <w:tc>
          <w:tcPr>
            <w:tcW w:w="4394" w:type="dxa"/>
            <w:shd w:val="clear" w:color="auto" w:fill="auto"/>
          </w:tcPr>
          <w:p w14:paraId="77FC5A2B" w14:textId="7A01550A" w:rsidR="006F54BD" w:rsidRPr="008F762B" w:rsidRDefault="001B3823" w:rsidP="00F64BAA">
            <w:pPr>
              <w:spacing w:after="0" w:line="240" w:lineRule="auto"/>
              <w:jc w:val="both"/>
              <w:rPr>
                <w:rFonts w:ascii="Times New Roman" w:hAnsi="Times New Roman"/>
                <w:snapToGrid w:val="0"/>
                <w:color w:val="000000" w:themeColor="text1"/>
                <w:sz w:val="24"/>
                <w:szCs w:val="24"/>
                <w:lang w:val="kk-KZ"/>
              </w:rPr>
            </w:pPr>
            <w:r w:rsidRPr="001B3823">
              <w:rPr>
                <w:rFonts w:ascii="Times New Roman" w:hAnsi="Times New Roman"/>
                <w:sz w:val="24"/>
                <w:szCs w:val="24"/>
                <w:lang w:val="kk-KZ"/>
              </w:rPr>
              <w:lastRenderedPageBreak/>
              <w:t xml:space="preserve">Қағидаларды мемлекеттік мүлік құрамына келіп түскен сыйлықтарды мемлекеттік заңды тұлғалардың алу тәртібін реттеу бөлігінде «Қазақстан Республикасының кейбір заңнамалық актілеріне сыбайлас жемқорлыққа қарсы </w:t>
            </w:r>
            <w:r w:rsidRPr="001B3823">
              <w:rPr>
                <w:rFonts w:ascii="Times New Roman" w:hAnsi="Times New Roman"/>
                <w:sz w:val="24"/>
                <w:szCs w:val="24"/>
                <w:lang w:val="kk-KZ"/>
              </w:rPr>
              <w:lastRenderedPageBreak/>
              <w:t>іс-қимыл мәселелері бойынша өзгерістер мен толықтырулар енгізу туралы» 2026 жылғы 12 маусымдағы Қазақстан Республикасының Заңымен толықтырылған «Мемлекеттік мүлік туралы» Қазақстан Республикасы Заңының 216-бабының 1-1-тармағына сәйкес келтіру мақсатында.</w:t>
            </w:r>
          </w:p>
        </w:tc>
      </w:tr>
      <w:tr w:rsidR="006F54BD" w:rsidRPr="0054189E" w14:paraId="1842D31A" w14:textId="77777777" w:rsidTr="00E56113">
        <w:trPr>
          <w:gridAfter w:val="1"/>
          <w:wAfter w:w="12" w:type="dxa"/>
        </w:trPr>
        <w:tc>
          <w:tcPr>
            <w:tcW w:w="566" w:type="dxa"/>
            <w:shd w:val="clear" w:color="auto" w:fill="auto"/>
          </w:tcPr>
          <w:p w14:paraId="04DE2BF7" w14:textId="1ABD4294" w:rsidR="006F54BD" w:rsidRPr="008F762B" w:rsidRDefault="00976174" w:rsidP="00F64BAA">
            <w:pPr>
              <w:spacing w:after="0" w:line="240" w:lineRule="auto"/>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lastRenderedPageBreak/>
              <w:t>8</w:t>
            </w:r>
          </w:p>
        </w:tc>
        <w:tc>
          <w:tcPr>
            <w:tcW w:w="1448" w:type="dxa"/>
            <w:shd w:val="clear" w:color="auto" w:fill="auto"/>
          </w:tcPr>
          <w:p w14:paraId="5A49674A" w14:textId="513C00A0" w:rsidR="006F54BD" w:rsidRPr="008F762B" w:rsidRDefault="006F54BD" w:rsidP="00F64BAA">
            <w:pPr>
              <w:pStyle w:val="a4"/>
              <w:tabs>
                <w:tab w:val="left" w:pos="952"/>
              </w:tabs>
              <w:jc w:val="center"/>
              <w:rPr>
                <w:color w:val="000000" w:themeColor="text1"/>
                <w:szCs w:val="24"/>
                <w:lang w:val="kk-KZ"/>
              </w:rPr>
            </w:pPr>
            <w:r w:rsidRPr="008F762B">
              <w:rPr>
                <w:color w:val="000000" w:themeColor="text1"/>
                <w:szCs w:val="24"/>
                <w:lang w:val="kk-KZ"/>
              </w:rPr>
              <w:t>2</w:t>
            </w:r>
            <w:r w:rsidRPr="008F762B">
              <w:rPr>
                <w:color w:val="000000" w:themeColor="text1"/>
                <w:szCs w:val="24"/>
                <w:lang w:val="en-US"/>
              </w:rPr>
              <w:t>5</w:t>
            </w:r>
            <w:r w:rsidRPr="008F762B">
              <w:rPr>
                <w:color w:val="000000" w:themeColor="text1"/>
                <w:szCs w:val="24"/>
                <w:lang w:val="kk-KZ"/>
              </w:rPr>
              <w:t>-</w:t>
            </w:r>
            <w:r w:rsidR="001F43B1">
              <w:rPr>
                <w:color w:val="000000" w:themeColor="text1"/>
                <w:szCs w:val="24"/>
                <w:lang w:val="en-US"/>
              </w:rPr>
              <w:t>6-</w:t>
            </w:r>
            <w:r w:rsidRPr="008F762B">
              <w:rPr>
                <w:color w:val="000000" w:themeColor="text1"/>
                <w:szCs w:val="24"/>
                <w:lang w:val="kk-KZ"/>
              </w:rPr>
              <w:t>тармақ</w:t>
            </w:r>
          </w:p>
        </w:tc>
        <w:tc>
          <w:tcPr>
            <w:tcW w:w="4111" w:type="dxa"/>
            <w:shd w:val="clear" w:color="auto" w:fill="auto"/>
          </w:tcPr>
          <w:p w14:paraId="4D0C6370" w14:textId="092A1A89" w:rsidR="006F54BD" w:rsidRPr="008F762B" w:rsidRDefault="006F54BD" w:rsidP="00F64BAA">
            <w:pPr>
              <w:pStyle w:val="a4"/>
              <w:tabs>
                <w:tab w:val="left" w:pos="952"/>
              </w:tabs>
              <w:jc w:val="both"/>
              <w:rPr>
                <w:color w:val="000000" w:themeColor="text1"/>
                <w:szCs w:val="24"/>
                <w:lang w:val="kk-KZ"/>
              </w:rPr>
            </w:pPr>
            <w:r w:rsidRPr="008F762B">
              <w:rPr>
                <w:color w:val="000000" w:themeColor="text1"/>
                <w:szCs w:val="24"/>
                <w:lang w:val="kk-KZ"/>
              </w:rPr>
              <w:t>жоқ</w:t>
            </w:r>
          </w:p>
        </w:tc>
        <w:tc>
          <w:tcPr>
            <w:tcW w:w="4678" w:type="dxa"/>
            <w:shd w:val="clear" w:color="auto" w:fill="auto"/>
          </w:tcPr>
          <w:p w14:paraId="6F4FAC8E" w14:textId="6ABE41F9" w:rsidR="006F54BD" w:rsidRPr="0007560C" w:rsidRDefault="006F54BD" w:rsidP="00E56113">
            <w:pPr>
              <w:spacing w:after="0" w:line="240" w:lineRule="auto"/>
              <w:ind w:firstLine="450"/>
              <w:jc w:val="both"/>
              <w:rPr>
                <w:rFonts w:ascii="Times New Roman" w:eastAsia="Times New Roman" w:hAnsi="Times New Roman"/>
                <w:b/>
                <w:sz w:val="24"/>
                <w:szCs w:val="24"/>
                <w:lang w:val="kk-KZ" w:eastAsia="ru-RU"/>
              </w:rPr>
            </w:pPr>
            <w:r w:rsidRPr="008D39FA">
              <w:rPr>
                <w:rFonts w:ascii="Times New Roman" w:eastAsia="Times New Roman" w:hAnsi="Times New Roman"/>
                <w:b/>
                <w:sz w:val="24"/>
                <w:szCs w:val="24"/>
                <w:lang w:val="kk-KZ" w:eastAsia="ru-RU"/>
              </w:rPr>
              <w:t>25-6. Мемлекеттік орган осы Қағидалардың 25-3-тармағында белгіленген ме</w:t>
            </w:r>
            <w:r>
              <w:rPr>
                <w:rFonts w:ascii="Times New Roman" w:eastAsia="Times New Roman" w:hAnsi="Times New Roman"/>
                <w:b/>
                <w:sz w:val="24"/>
                <w:szCs w:val="24"/>
                <w:lang w:val="kk-KZ" w:eastAsia="ru-RU"/>
              </w:rPr>
              <w:t xml:space="preserve">рзімде уәкілетті органға </w:t>
            </w:r>
            <w:r w:rsidR="00D01FFA">
              <w:rPr>
                <w:rFonts w:ascii="Times New Roman" w:eastAsia="Times New Roman" w:hAnsi="Times New Roman"/>
                <w:b/>
                <w:color w:val="FF0000"/>
                <w:sz w:val="24"/>
                <w:szCs w:val="24"/>
                <w:lang w:val="kk-KZ" w:eastAsia="ru-RU"/>
              </w:rPr>
              <w:t>К</w:t>
            </w:r>
            <w:r w:rsidR="00E03386">
              <w:rPr>
                <w:rFonts w:ascii="Times New Roman" w:eastAsia="Times New Roman" w:hAnsi="Times New Roman"/>
                <w:b/>
                <w:color w:val="FF0000"/>
                <w:sz w:val="24"/>
                <w:szCs w:val="24"/>
                <w:lang w:val="kk-KZ" w:eastAsia="ru-RU"/>
              </w:rPr>
              <w:t>Х</w:t>
            </w:r>
            <w:r w:rsidRPr="007855BC">
              <w:rPr>
                <w:rFonts w:ascii="Times New Roman" w:eastAsia="Times New Roman" w:hAnsi="Times New Roman"/>
                <w:b/>
                <w:color w:val="FF0000"/>
                <w:sz w:val="24"/>
                <w:szCs w:val="24"/>
                <w:lang w:val="kk-KZ" w:eastAsia="ru-RU"/>
              </w:rPr>
              <w:t xml:space="preserve"> </w:t>
            </w:r>
            <w:r w:rsidRPr="008D39FA">
              <w:rPr>
                <w:rFonts w:ascii="Times New Roman" w:eastAsia="Times New Roman" w:hAnsi="Times New Roman"/>
                <w:b/>
                <w:sz w:val="24"/>
                <w:szCs w:val="24"/>
                <w:lang w:val="kk-KZ" w:eastAsia="ru-RU"/>
              </w:rPr>
              <w:t xml:space="preserve">ұсынбаған, сондай-ақ осы Қағидалардың 25-1-тармағында көрсетілген мемлекеттік заңды тұлға осы Қағидалардың 25-5-тармағында белгіленген мерзімде қабылдау-беру актісіне қол қоймаған </w:t>
            </w:r>
            <w:r w:rsidR="001F43B1">
              <w:rPr>
                <w:rFonts w:ascii="Times New Roman" w:eastAsia="Times New Roman" w:hAnsi="Times New Roman"/>
                <w:b/>
                <w:sz w:val="24"/>
                <w:szCs w:val="24"/>
                <w:lang w:val="kk-KZ" w:eastAsia="ru-RU"/>
              </w:rPr>
              <w:t>кезде</w:t>
            </w:r>
            <w:r w:rsidRPr="008D39FA">
              <w:rPr>
                <w:rFonts w:ascii="Times New Roman" w:eastAsia="Times New Roman" w:hAnsi="Times New Roman"/>
                <w:b/>
                <w:sz w:val="24"/>
                <w:szCs w:val="24"/>
                <w:lang w:val="kk-KZ" w:eastAsia="ru-RU"/>
              </w:rPr>
              <w:t>, уәкілетті орган осы Қағидалардың</w:t>
            </w:r>
            <w:r w:rsidRPr="00A7032B">
              <w:rPr>
                <w:rFonts w:ascii="Times New Roman" w:eastAsia="Times New Roman" w:hAnsi="Times New Roman"/>
                <w:b/>
                <w:color w:val="FF0000"/>
                <w:sz w:val="24"/>
                <w:szCs w:val="24"/>
                <w:lang w:val="kk-KZ" w:eastAsia="ru-RU"/>
              </w:rPr>
              <w:t xml:space="preserve"> 26-2 және 27-тармақтарына сәйкес </w:t>
            </w:r>
            <w:r w:rsidR="001F43B1" w:rsidRPr="008D39FA">
              <w:rPr>
                <w:rFonts w:ascii="Times New Roman" w:eastAsia="Times New Roman" w:hAnsi="Times New Roman"/>
                <w:b/>
                <w:sz w:val="24"/>
                <w:szCs w:val="24"/>
                <w:lang w:val="kk-KZ" w:eastAsia="ru-RU"/>
              </w:rPr>
              <w:t xml:space="preserve">сыйлықты одан әрі пайдалануды </w:t>
            </w:r>
            <w:r w:rsidRPr="008D39FA">
              <w:rPr>
                <w:rFonts w:ascii="Times New Roman" w:eastAsia="Times New Roman" w:hAnsi="Times New Roman"/>
                <w:b/>
                <w:sz w:val="24"/>
                <w:szCs w:val="24"/>
                <w:lang w:val="kk-KZ" w:eastAsia="ru-RU"/>
              </w:rPr>
              <w:t>жүзеге асырады.</w:t>
            </w:r>
          </w:p>
        </w:tc>
        <w:tc>
          <w:tcPr>
            <w:tcW w:w="4394" w:type="dxa"/>
            <w:shd w:val="clear" w:color="auto" w:fill="auto"/>
          </w:tcPr>
          <w:p w14:paraId="5E9BC0DD" w14:textId="523A68D1" w:rsidR="006F54BD" w:rsidRPr="008F762B" w:rsidRDefault="001B3823" w:rsidP="00F64BAA">
            <w:pPr>
              <w:spacing w:after="0" w:line="240" w:lineRule="auto"/>
              <w:jc w:val="both"/>
              <w:rPr>
                <w:rFonts w:ascii="Times New Roman" w:hAnsi="Times New Roman"/>
                <w:snapToGrid w:val="0"/>
                <w:color w:val="000000" w:themeColor="text1"/>
                <w:sz w:val="24"/>
                <w:szCs w:val="24"/>
                <w:lang w:val="kk-KZ"/>
              </w:rPr>
            </w:pPr>
            <w:r w:rsidRPr="003D78ED">
              <w:rPr>
                <w:rFonts w:ascii="Times New Roman" w:eastAsia="Times New Roman" w:hAnsi="Times New Roman"/>
                <w:sz w:val="24"/>
                <w:szCs w:val="24"/>
                <w:lang w:val="kk-KZ" w:eastAsia="ru-RU"/>
              </w:rPr>
              <w:t xml:space="preserve">Қағидаларды мемлекеттік мүлік құрамына келіп түскен сыйлықтарды мемлекеттік заңды тұлғалардың алу тәртібін реттеу бөлігінде «Қазақстан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 2026 жылғы 12 маусымдағы Қазақстан Республикасының Заңымен толықтырылған «Мемлекеттік мүлік туралы» Қазақстан Республикасы Заңының 216-бабының 1-1-тармағына </w:t>
            </w:r>
            <w:r w:rsidRPr="001B3823">
              <w:rPr>
                <w:rFonts w:ascii="Times New Roman" w:eastAsia="Times New Roman" w:hAnsi="Times New Roman"/>
                <w:sz w:val="24"/>
                <w:szCs w:val="24"/>
                <w:lang w:val="kk-KZ" w:eastAsia="ru-RU"/>
              </w:rPr>
              <w:t xml:space="preserve">сәйкес </w:t>
            </w:r>
            <w:r w:rsidRPr="003D78ED">
              <w:rPr>
                <w:rFonts w:ascii="Times New Roman" w:eastAsia="Times New Roman" w:hAnsi="Times New Roman"/>
                <w:sz w:val="24"/>
                <w:szCs w:val="24"/>
                <w:lang w:val="kk-KZ" w:eastAsia="ru-RU"/>
              </w:rPr>
              <w:t>келтіру мақсатында.</w:t>
            </w:r>
          </w:p>
        </w:tc>
      </w:tr>
      <w:tr w:rsidR="006F54BD" w:rsidRPr="0054189E" w14:paraId="29C20429" w14:textId="77777777" w:rsidTr="00E56113">
        <w:trPr>
          <w:gridAfter w:val="1"/>
          <w:wAfter w:w="12" w:type="dxa"/>
        </w:trPr>
        <w:tc>
          <w:tcPr>
            <w:tcW w:w="566" w:type="dxa"/>
            <w:shd w:val="clear" w:color="auto" w:fill="auto"/>
          </w:tcPr>
          <w:p w14:paraId="02FA6597" w14:textId="1FA54A17" w:rsidR="006F54BD" w:rsidRPr="008F762B" w:rsidRDefault="00954C48" w:rsidP="00F64BAA">
            <w:pPr>
              <w:spacing w:after="0" w:line="240" w:lineRule="auto"/>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9</w:t>
            </w:r>
          </w:p>
        </w:tc>
        <w:tc>
          <w:tcPr>
            <w:tcW w:w="1448" w:type="dxa"/>
            <w:shd w:val="clear" w:color="auto" w:fill="auto"/>
          </w:tcPr>
          <w:p w14:paraId="5B17F0F3" w14:textId="41F88E0D" w:rsidR="006F54BD" w:rsidRPr="008F762B" w:rsidRDefault="006F54BD" w:rsidP="00F64BAA">
            <w:pPr>
              <w:pStyle w:val="a4"/>
              <w:tabs>
                <w:tab w:val="left" w:pos="952"/>
              </w:tabs>
              <w:jc w:val="center"/>
              <w:rPr>
                <w:color w:val="000000" w:themeColor="text1"/>
                <w:szCs w:val="24"/>
                <w:lang w:val="kk-KZ"/>
              </w:rPr>
            </w:pPr>
            <w:r w:rsidRPr="008F762B">
              <w:rPr>
                <w:color w:val="000000" w:themeColor="text1"/>
                <w:szCs w:val="24"/>
                <w:lang w:val="kk-KZ"/>
              </w:rPr>
              <w:t>2</w:t>
            </w:r>
            <w:r w:rsidRPr="008F762B">
              <w:rPr>
                <w:color w:val="000000" w:themeColor="text1"/>
                <w:szCs w:val="24"/>
                <w:lang w:val="en-US"/>
              </w:rPr>
              <w:t>6</w:t>
            </w:r>
            <w:r w:rsidRPr="008F762B">
              <w:rPr>
                <w:color w:val="000000" w:themeColor="text1"/>
                <w:szCs w:val="24"/>
                <w:lang w:val="kk-KZ"/>
              </w:rPr>
              <w:t>-</w:t>
            </w:r>
            <w:r w:rsidRPr="008F762B">
              <w:rPr>
                <w:color w:val="000000" w:themeColor="text1"/>
                <w:szCs w:val="24"/>
                <w:lang w:val="en-US"/>
              </w:rPr>
              <w:t xml:space="preserve">1 </w:t>
            </w:r>
            <w:r w:rsidRPr="008F762B">
              <w:rPr>
                <w:color w:val="000000" w:themeColor="text1"/>
                <w:szCs w:val="24"/>
                <w:lang w:val="kk-KZ"/>
              </w:rPr>
              <w:t>тармақ</w:t>
            </w:r>
          </w:p>
        </w:tc>
        <w:tc>
          <w:tcPr>
            <w:tcW w:w="4111" w:type="dxa"/>
            <w:shd w:val="clear" w:color="auto" w:fill="auto"/>
          </w:tcPr>
          <w:p w14:paraId="408382BB" w14:textId="2881E5C9" w:rsidR="006F54BD" w:rsidRPr="008F762B" w:rsidRDefault="006F54BD" w:rsidP="00F64BAA">
            <w:pPr>
              <w:pStyle w:val="a4"/>
              <w:tabs>
                <w:tab w:val="left" w:pos="952"/>
              </w:tabs>
              <w:ind w:firstLine="324"/>
              <w:jc w:val="both"/>
              <w:rPr>
                <w:color w:val="000000" w:themeColor="text1"/>
                <w:szCs w:val="24"/>
                <w:lang w:val="kk-KZ"/>
              </w:rPr>
            </w:pPr>
            <w:r w:rsidRPr="008F762B">
              <w:rPr>
                <w:szCs w:val="24"/>
                <w:lang w:val="kk-KZ"/>
              </w:rPr>
              <w:t>26-1. Сыйлықты уәкілетті органға берген адам жоғары тұрған лауазымды адамды хаба</w:t>
            </w:r>
            <w:r w:rsidR="00E64021">
              <w:rPr>
                <w:szCs w:val="24"/>
                <w:lang w:val="kk-KZ"/>
              </w:rPr>
              <w:t>рдар ете отырып, оны «</w:t>
            </w:r>
            <w:r>
              <w:rPr>
                <w:szCs w:val="24"/>
                <w:lang w:val="kk-KZ"/>
              </w:rPr>
              <w:t xml:space="preserve">Қазақстан </w:t>
            </w:r>
            <w:r w:rsidRPr="008F762B">
              <w:rPr>
                <w:szCs w:val="24"/>
                <w:lang w:val="kk-KZ"/>
              </w:rPr>
              <w:t>Республикасындағы бағалау қызметі туралы</w:t>
            </w:r>
            <w:r w:rsidR="00E64021">
              <w:rPr>
                <w:szCs w:val="24"/>
                <w:lang w:val="kk-KZ"/>
              </w:rPr>
              <w:t>»</w:t>
            </w:r>
            <w:r w:rsidRPr="008F762B">
              <w:rPr>
                <w:szCs w:val="24"/>
                <w:lang w:val="kk-KZ"/>
              </w:rPr>
              <w:t xml:space="preserve"> Қазақстан Республикасының </w:t>
            </w:r>
            <w:hyperlink r:id="rId9" w:anchor="z40" w:history="1">
              <w:r w:rsidRPr="008F762B">
                <w:rPr>
                  <w:rStyle w:val="a3"/>
                  <w:szCs w:val="24"/>
                  <w:lang w:val="kk-KZ"/>
                </w:rPr>
                <w:t>Заңына</w:t>
              </w:r>
            </w:hyperlink>
            <w:r w:rsidRPr="008F762B">
              <w:rPr>
                <w:szCs w:val="24"/>
                <w:lang w:val="kk-KZ"/>
              </w:rPr>
              <w:t xml:space="preserve"> сәйкес айқындалған құны бойынша </w:t>
            </w:r>
            <w:r w:rsidRPr="00E56113">
              <w:rPr>
                <w:b/>
                <w:szCs w:val="24"/>
                <w:lang w:val="kk-KZ"/>
              </w:rPr>
              <w:t xml:space="preserve">мемлекеттік мүлік </w:t>
            </w:r>
            <w:r w:rsidRPr="00E56113">
              <w:rPr>
                <w:b/>
                <w:szCs w:val="24"/>
                <w:lang w:val="kk-KZ"/>
              </w:rPr>
              <w:lastRenderedPageBreak/>
              <w:t>жөніндегі</w:t>
            </w:r>
            <w:r w:rsidRPr="008F762B">
              <w:rPr>
                <w:szCs w:val="24"/>
                <w:lang w:val="kk-KZ"/>
              </w:rPr>
              <w:t xml:space="preserve"> уәкілетті органмен жасалатын сатып алу-сату шарты негізінде сатып алуға құқылы.</w:t>
            </w:r>
          </w:p>
        </w:tc>
        <w:tc>
          <w:tcPr>
            <w:tcW w:w="4678" w:type="dxa"/>
            <w:shd w:val="clear" w:color="auto" w:fill="auto"/>
          </w:tcPr>
          <w:p w14:paraId="7DB69C8A" w14:textId="3AE6133B" w:rsidR="00A24566" w:rsidRDefault="006F54BD" w:rsidP="00E56113">
            <w:pPr>
              <w:spacing w:after="0" w:line="240" w:lineRule="auto"/>
              <w:ind w:firstLine="450"/>
              <w:jc w:val="both"/>
              <w:rPr>
                <w:rFonts w:ascii="Times New Roman" w:eastAsia="Times New Roman" w:hAnsi="Times New Roman"/>
                <w:sz w:val="24"/>
                <w:szCs w:val="24"/>
                <w:lang w:val="kk-KZ" w:eastAsia="ru-RU"/>
              </w:rPr>
            </w:pPr>
            <w:r w:rsidRPr="008D39FA">
              <w:rPr>
                <w:rFonts w:ascii="Times New Roman" w:eastAsia="Times New Roman" w:hAnsi="Times New Roman"/>
                <w:sz w:val="24"/>
                <w:szCs w:val="24"/>
                <w:lang w:val="kk-KZ" w:eastAsia="ru-RU"/>
              </w:rPr>
              <w:lastRenderedPageBreak/>
              <w:t xml:space="preserve">26-1. </w:t>
            </w:r>
            <w:bookmarkStart w:id="0" w:name="_GoBack"/>
            <w:bookmarkEnd w:id="0"/>
            <w:r w:rsidR="00A24566" w:rsidRPr="00A24566">
              <w:rPr>
                <w:rFonts w:ascii="Times New Roman" w:eastAsia="Times New Roman" w:hAnsi="Times New Roman"/>
                <w:sz w:val="24"/>
                <w:szCs w:val="24"/>
                <w:lang w:val="kk-KZ" w:eastAsia="ru-RU"/>
              </w:rPr>
              <w:t xml:space="preserve">Сыйлықты уәкілетті органға берген адам жоғары тұрған лауазымды адамды хабардар ете отырып, оны «Қазақстан Республикасындағы бағалау қызметі туралы» Қазақстан Республикасының Заңына сәйкес айқындалған құны бойынша уәкілетті </w:t>
            </w:r>
            <w:r w:rsidR="00A24566" w:rsidRPr="00A24566">
              <w:rPr>
                <w:rFonts w:ascii="Times New Roman" w:eastAsia="Times New Roman" w:hAnsi="Times New Roman"/>
                <w:sz w:val="24"/>
                <w:szCs w:val="24"/>
                <w:lang w:val="kk-KZ" w:eastAsia="ru-RU"/>
              </w:rPr>
              <w:lastRenderedPageBreak/>
              <w:t>орган жасайтын сатып алу-сату шарты негізінде сатып алуды жүзеге арырады.</w:t>
            </w:r>
          </w:p>
          <w:p w14:paraId="103B125C" w14:textId="5C59D7BF" w:rsidR="006F54BD" w:rsidRPr="008D39FA" w:rsidRDefault="00E56113" w:rsidP="00E56113">
            <w:pPr>
              <w:spacing w:after="0" w:line="240" w:lineRule="auto"/>
              <w:ind w:firstLine="450"/>
              <w:jc w:val="both"/>
              <w:rPr>
                <w:rFonts w:ascii="Times New Roman" w:eastAsia="Times New Roman" w:hAnsi="Times New Roman"/>
                <w:b/>
                <w:sz w:val="24"/>
                <w:szCs w:val="24"/>
                <w:lang w:val="kk-KZ" w:eastAsia="ru-RU"/>
              </w:rPr>
            </w:pPr>
            <w:r>
              <w:rPr>
                <w:rFonts w:ascii="Times New Roman" w:eastAsia="Times New Roman" w:hAnsi="Times New Roman"/>
                <w:b/>
                <w:sz w:val="24"/>
                <w:szCs w:val="24"/>
                <w:lang w:val="kk-KZ" w:eastAsia="ru-RU"/>
              </w:rPr>
              <w:t>Х</w:t>
            </w:r>
            <w:r w:rsidR="006F54BD" w:rsidRPr="008D39FA">
              <w:rPr>
                <w:rFonts w:ascii="Times New Roman" w:eastAsia="Times New Roman" w:hAnsi="Times New Roman"/>
                <w:b/>
                <w:sz w:val="24"/>
                <w:szCs w:val="24"/>
                <w:lang w:val="kk-KZ" w:eastAsia="ru-RU"/>
              </w:rPr>
              <w:t xml:space="preserve">аттамалық немесе өзге де ресми іс-шара </w:t>
            </w:r>
            <w:r>
              <w:rPr>
                <w:rFonts w:ascii="Times New Roman" w:eastAsia="Times New Roman" w:hAnsi="Times New Roman"/>
                <w:b/>
                <w:sz w:val="24"/>
                <w:szCs w:val="24"/>
                <w:lang w:val="kk-KZ" w:eastAsia="ru-RU"/>
              </w:rPr>
              <w:t>кезінде берілген (табыс етілген)</w:t>
            </w:r>
            <w:r w:rsidR="006F54BD" w:rsidRPr="008D39FA">
              <w:rPr>
                <w:rFonts w:ascii="Times New Roman" w:eastAsia="Times New Roman" w:hAnsi="Times New Roman"/>
                <w:b/>
                <w:sz w:val="24"/>
                <w:szCs w:val="24"/>
                <w:lang w:val="kk-KZ" w:eastAsia="ru-RU"/>
              </w:rPr>
              <w:t xml:space="preserve"> осы Қағидалардың 25-1-тармағында көрсетілген мемлекеттік заңды тұлға талап етпеген сыйлық </w:t>
            </w:r>
            <w:r w:rsidR="006F54BD" w:rsidRPr="006F54BD">
              <w:rPr>
                <w:rFonts w:ascii="Times New Roman" w:eastAsia="Times New Roman" w:hAnsi="Times New Roman"/>
                <w:b/>
                <w:color w:val="FF0000"/>
                <w:sz w:val="24"/>
                <w:szCs w:val="24"/>
                <w:lang w:val="kk-KZ" w:eastAsia="ru-RU"/>
              </w:rPr>
              <w:t xml:space="preserve">қажет болған жағдайда </w:t>
            </w:r>
            <w:r w:rsidR="006F54BD" w:rsidRPr="008D39FA">
              <w:rPr>
                <w:rFonts w:ascii="Times New Roman" w:eastAsia="Times New Roman" w:hAnsi="Times New Roman"/>
                <w:b/>
                <w:sz w:val="24"/>
                <w:szCs w:val="24"/>
                <w:lang w:val="kk-KZ" w:eastAsia="ru-RU"/>
              </w:rPr>
              <w:t>осы тармақтың бірінші</w:t>
            </w:r>
            <w:r>
              <w:rPr>
                <w:rFonts w:ascii="Times New Roman" w:eastAsia="Times New Roman" w:hAnsi="Times New Roman"/>
                <w:b/>
                <w:sz w:val="24"/>
                <w:szCs w:val="24"/>
                <w:lang w:val="kk-KZ" w:eastAsia="ru-RU"/>
              </w:rPr>
              <w:t xml:space="preserve"> бөлігінде белгіленген тәртіпте</w:t>
            </w:r>
            <w:r w:rsidR="006F54BD" w:rsidRPr="008D39FA">
              <w:rPr>
                <w:rFonts w:ascii="Times New Roman" w:eastAsia="Times New Roman" w:hAnsi="Times New Roman"/>
                <w:b/>
                <w:sz w:val="24"/>
                <w:szCs w:val="24"/>
                <w:lang w:val="kk-KZ" w:eastAsia="ru-RU"/>
              </w:rPr>
              <w:t xml:space="preserve"> сатып алынады.</w:t>
            </w:r>
          </w:p>
        </w:tc>
        <w:tc>
          <w:tcPr>
            <w:tcW w:w="4394" w:type="dxa"/>
            <w:shd w:val="clear" w:color="auto" w:fill="auto"/>
          </w:tcPr>
          <w:p w14:paraId="12D1BF1A" w14:textId="722F49A0" w:rsidR="006F54BD" w:rsidRDefault="006F54BD" w:rsidP="00F64BAA">
            <w:pPr>
              <w:spacing w:after="0" w:line="240" w:lineRule="auto"/>
              <w:jc w:val="both"/>
              <w:rPr>
                <w:rFonts w:ascii="Times New Roman" w:hAnsi="Times New Roman"/>
                <w:sz w:val="24"/>
                <w:szCs w:val="24"/>
                <w:lang w:val="kk-KZ"/>
              </w:rPr>
            </w:pPr>
            <w:r w:rsidRPr="009E4655">
              <w:rPr>
                <w:rFonts w:ascii="Times New Roman" w:hAnsi="Times New Roman"/>
                <w:sz w:val="24"/>
                <w:szCs w:val="24"/>
                <w:lang w:val="kk-KZ"/>
              </w:rPr>
              <w:lastRenderedPageBreak/>
              <w:t xml:space="preserve">2026 жылғы 12 маусымдағы Қазақстан Республикасының «Қазақстан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 Заңымен енгізілген толықтыруларға «Мемлекеттік мүлік туралы» Қазақстан </w:t>
            </w:r>
            <w:r w:rsidRPr="009E4655">
              <w:rPr>
                <w:rFonts w:ascii="Times New Roman" w:hAnsi="Times New Roman"/>
                <w:sz w:val="24"/>
                <w:szCs w:val="24"/>
                <w:lang w:val="kk-KZ"/>
              </w:rPr>
              <w:lastRenderedPageBreak/>
              <w:t>Республикасының Заңының 216-бабының 1-1-тармағына сәйкес мемлекеттік мүлік құрамына келіп түскен сыйлықтарды мемлекеттік заңды тұлғалардың алу тәртібін реттеу бөлігінде Қағидаларды сәйкес келтіру мақсатында.</w:t>
            </w:r>
          </w:p>
          <w:p w14:paraId="453BFF68" w14:textId="0FCE28DB" w:rsidR="006F54BD" w:rsidRPr="007436FF" w:rsidRDefault="006F54BD" w:rsidP="00F64BAA">
            <w:pPr>
              <w:spacing w:after="0" w:line="240" w:lineRule="auto"/>
              <w:jc w:val="both"/>
              <w:rPr>
                <w:rFonts w:ascii="Times New Roman" w:hAnsi="Times New Roman"/>
                <w:snapToGrid w:val="0"/>
                <w:color w:val="000000" w:themeColor="text1"/>
                <w:sz w:val="24"/>
                <w:szCs w:val="24"/>
                <w:lang w:val="kk-KZ"/>
              </w:rPr>
            </w:pPr>
            <w:r w:rsidRPr="000C27CF">
              <w:rPr>
                <w:rFonts w:ascii="TimesNewRomanPS-BoldMT" w:hAnsi="TimesNewRomanPS-BoldMT"/>
                <w:bCs/>
                <w:color w:val="FF0000"/>
                <w:sz w:val="24"/>
                <w:szCs w:val="24"/>
                <w:lang w:val="kk-KZ"/>
              </w:rPr>
              <w:t xml:space="preserve">  </w:t>
            </w:r>
            <w:r w:rsidR="007436FF" w:rsidRPr="007436FF">
              <w:rPr>
                <w:rFonts w:ascii="TimesNewRomanPS-BoldMT" w:hAnsi="TimesNewRomanPS-BoldMT"/>
                <w:bCs/>
                <w:color w:val="FF0000"/>
                <w:sz w:val="24"/>
                <w:szCs w:val="24"/>
                <w:lang w:val="kk-KZ"/>
              </w:rPr>
              <w:t xml:space="preserve"> </w:t>
            </w:r>
            <w:r w:rsidR="007436FF" w:rsidRPr="007436FF">
              <w:rPr>
                <w:rFonts w:ascii="TimesNewRomanPS-BoldMT" w:hAnsi="TimesNewRomanPS-BoldMT"/>
                <w:bCs/>
                <w:sz w:val="24"/>
                <w:szCs w:val="24"/>
                <w:lang w:val="kk-KZ"/>
              </w:rPr>
              <w:t>Қазақстан Республикасының «Құқықтық актілер туралы» Заңының 24-бабының 3-тармағына сәйкес келтіру мақсатында заң таңдау құқығын береді, ал заңға тәуелді акт оған қайшы келмейді, керісінше оның мәнін ашады, «құқығында» деген сөз алынып тасталды</w:t>
            </w:r>
            <w:r w:rsidR="00E03386">
              <w:rPr>
                <w:rFonts w:ascii="TimesNewRomanPS-BoldMT" w:hAnsi="TimesNewRomanPS-BoldMT"/>
                <w:bCs/>
                <w:color w:val="FF0000"/>
                <w:sz w:val="24"/>
                <w:szCs w:val="24"/>
                <w:lang w:val="kk-KZ"/>
              </w:rPr>
              <w:t>, өйткені Қ</w:t>
            </w:r>
            <w:r w:rsidR="00397199">
              <w:rPr>
                <w:rFonts w:ascii="TimesNewRomanPS-BoldMT" w:hAnsi="TimesNewRomanPS-BoldMT"/>
                <w:bCs/>
                <w:color w:val="FF0000"/>
                <w:sz w:val="24"/>
                <w:szCs w:val="24"/>
                <w:lang w:val="kk-KZ"/>
              </w:rPr>
              <w:t>азақ</w:t>
            </w:r>
            <w:r w:rsidR="00E03386">
              <w:rPr>
                <w:rFonts w:ascii="TimesNewRomanPS-BoldMT" w:hAnsi="TimesNewRomanPS-BoldMT"/>
                <w:bCs/>
                <w:color w:val="FF0000"/>
                <w:sz w:val="24"/>
                <w:szCs w:val="24"/>
                <w:lang w:val="kk-KZ"/>
              </w:rPr>
              <w:t>ста</w:t>
            </w:r>
            <w:r w:rsidR="00397199">
              <w:rPr>
                <w:rFonts w:ascii="TimesNewRomanPS-BoldMT" w:hAnsi="TimesNewRomanPS-BoldMT"/>
                <w:bCs/>
                <w:color w:val="FF0000"/>
                <w:sz w:val="24"/>
                <w:szCs w:val="24"/>
                <w:lang w:val="kk-KZ"/>
              </w:rPr>
              <w:t>н</w:t>
            </w:r>
            <w:r w:rsidR="00E03386">
              <w:rPr>
                <w:rFonts w:ascii="TimesNewRomanPS-BoldMT" w:hAnsi="TimesNewRomanPS-BoldMT"/>
                <w:bCs/>
                <w:color w:val="FF0000"/>
                <w:sz w:val="24"/>
                <w:szCs w:val="24"/>
                <w:lang w:val="kk-KZ"/>
              </w:rPr>
              <w:t xml:space="preserve"> </w:t>
            </w:r>
            <w:r w:rsidR="00E03386" w:rsidRPr="00E03386">
              <w:rPr>
                <w:rFonts w:ascii="TimesNewRomanPS-BoldMT" w:hAnsi="TimesNewRomanPS-BoldMT"/>
                <w:bCs/>
                <w:color w:val="FF0000"/>
                <w:sz w:val="24"/>
                <w:szCs w:val="24"/>
                <w:lang w:val="kk-KZ"/>
              </w:rPr>
              <w:t>Республикасының</w:t>
            </w:r>
            <w:r w:rsidR="00E03386">
              <w:rPr>
                <w:rFonts w:ascii="TimesNewRomanPS-BoldMT" w:hAnsi="TimesNewRomanPS-BoldMT"/>
                <w:bCs/>
                <w:color w:val="FF0000"/>
                <w:sz w:val="24"/>
                <w:szCs w:val="24"/>
                <w:lang w:val="kk-KZ"/>
              </w:rPr>
              <w:t xml:space="preserve"> Конституциясына сәйкес құқықтар мен міндеттер заңнама деңгейін</w:t>
            </w:r>
            <w:r w:rsidR="00397199">
              <w:rPr>
                <w:rFonts w:ascii="TimesNewRomanPS-BoldMT" w:hAnsi="TimesNewRomanPS-BoldMT"/>
                <w:bCs/>
                <w:color w:val="FF0000"/>
                <w:sz w:val="24"/>
                <w:szCs w:val="24"/>
                <w:lang w:val="kk-KZ"/>
              </w:rPr>
              <w:t>де бел</w:t>
            </w:r>
            <w:r w:rsidR="00E03386">
              <w:rPr>
                <w:rFonts w:ascii="TimesNewRomanPS-BoldMT" w:hAnsi="TimesNewRomanPS-BoldMT"/>
                <w:bCs/>
                <w:color w:val="FF0000"/>
                <w:sz w:val="24"/>
                <w:szCs w:val="24"/>
                <w:lang w:val="kk-KZ"/>
              </w:rPr>
              <w:t>гіленеді</w:t>
            </w:r>
            <w:r w:rsidR="00397199">
              <w:rPr>
                <w:rFonts w:ascii="TimesNewRomanPS-BoldMT" w:hAnsi="TimesNewRomanPS-BoldMT"/>
                <w:bCs/>
                <w:color w:val="FF0000"/>
                <w:sz w:val="24"/>
                <w:szCs w:val="24"/>
                <w:lang w:val="kk-KZ"/>
              </w:rPr>
              <w:t>.</w:t>
            </w:r>
          </w:p>
        </w:tc>
      </w:tr>
    </w:tbl>
    <w:p w14:paraId="1B4D1052" w14:textId="5D1F742C" w:rsidR="00F549C9" w:rsidRDefault="00F549C9" w:rsidP="00F64BAA">
      <w:pPr>
        <w:pStyle w:val="a4"/>
        <w:tabs>
          <w:tab w:val="left" w:pos="709"/>
          <w:tab w:val="left" w:pos="13035"/>
        </w:tabs>
        <w:jc w:val="both"/>
        <w:rPr>
          <w:b/>
          <w:szCs w:val="24"/>
          <w:lang w:val="kk-KZ"/>
        </w:rPr>
      </w:pPr>
    </w:p>
    <w:p w14:paraId="1AB89EBE" w14:textId="77777777" w:rsidR="0007560C" w:rsidRPr="008F762B" w:rsidRDefault="0007560C" w:rsidP="00F64BAA">
      <w:pPr>
        <w:pStyle w:val="a4"/>
        <w:tabs>
          <w:tab w:val="left" w:pos="709"/>
          <w:tab w:val="left" w:pos="13035"/>
        </w:tabs>
        <w:jc w:val="both"/>
        <w:rPr>
          <w:b/>
          <w:szCs w:val="24"/>
          <w:lang w:val="kk-KZ"/>
        </w:rPr>
      </w:pPr>
    </w:p>
    <w:p w14:paraId="64552AA7" w14:textId="77777777" w:rsidR="00F549C9" w:rsidRPr="008F762B" w:rsidRDefault="00F549C9" w:rsidP="00F64BAA">
      <w:pPr>
        <w:pStyle w:val="a4"/>
        <w:tabs>
          <w:tab w:val="left" w:pos="709"/>
          <w:tab w:val="left" w:pos="13035"/>
        </w:tabs>
        <w:jc w:val="both"/>
        <w:rPr>
          <w:b/>
          <w:szCs w:val="24"/>
          <w:lang w:val="kk-KZ"/>
        </w:rPr>
      </w:pPr>
    </w:p>
    <w:sectPr w:rsidR="00F549C9" w:rsidRPr="008F762B" w:rsidSect="00AA2C6B">
      <w:headerReference w:type="default" r:id="rId10"/>
      <w:pgSz w:w="16838" w:h="11906" w:orient="landscape"/>
      <w:pgMar w:top="1418" w:right="851"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B33C6" w16cex:dateUtc="2024-05-24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B7B970" w16cid:durableId="29FB33C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6FEFB" w14:textId="77777777" w:rsidR="000E7FD3" w:rsidRDefault="000E7FD3" w:rsidP="009A0CD0">
      <w:pPr>
        <w:spacing w:after="0" w:line="240" w:lineRule="auto"/>
      </w:pPr>
      <w:r>
        <w:separator/>
      </w:r>
    </w:p>
  </w:endnote>
  <w:endnote w:type="continuationSeparator" w:id="0">
    <w:p w14:paraId="245961E3" w14:textId="77777777" w:rsidR="000E7FD3" w:rsidRDefault="000E7FD3" w:rsidP="009A0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C2B5A" w14:textId="77777777" w:rsidR="000E7FD3" w:rsidRDefault="000E7FD3" w:rsidP="009A0CD0">
      <w:pPr>
        <w:spacing w:after="0" w:line="240" w:lineRule="auto"/>
      </w:pPr>
      <w:r>
        <w:separator/>
      </w:r>
    </w:p>
  </w:footnote>
  <w:footnote w:type="continuationSeparator" w:id="0">
    <w:p w14:paraId="23510DA8" w14:textId="77777777" w:rsidR="000E7FD3" w:rsidRDefault="000E7FD3" w:rsidP="009A0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5AB88" w14:textId="682DE431" w:rsidR="00803282" w:rsidRPr="00B24454" w:rsidRDefault="00803282">
    <w:pPr>
      <w:pStyle w:val="a8"/>
      <w:jc w:val="center"/>
      <w:rPr>
        <w:rFonts w:ascii="Times New Roman" w:hAnsi="Times New Roman"/>
      </w:rPr>
    </w:pPr>
    <w:r w:rsidRPr="00B24454">
      <w:rPr>
        <w:rFonts w:ascii="Times New Roman" w:hAnsi="Times New Roman"/>
      </w:rPr>
      <w:fldChar w:fldCharType="begin"/>
    </w:r>
    <w:r w:rsidRPr="00B24454">
      <w:rPr>
        <w:rFonts w:ascii="Times New Roman" w:hAnsi="Times New Roman"/>
      </w:rPr>
      <w:instrText xml:space="preserve"> PAGE   \* MERGEFORMAT </w:instrText>
    </w:r>
    <w:r w:rsidRPr="00B24454">
      <w:rPr>
        <w:rFonts w:ascii="Times New Roman" w:hAnsi="Times New Roman"/>
      </w:rPr>
      <w:fldChar w:fldCharType="separate"/>
    </w:r>
    <w:r w:rsidR="00A24566">
      <w:rPr>
        <w:rFonts w:ascii="Times New Roman" w:hAnsi="Times New Roman"/>
        <w:noProof/>
      </w:rPr>
      <w:t>5</w:t>
    </w:r>
    <w:r w:rsidRPr="00B24454">
      <w:rPr>
        <w:rFonts w:ascii="Times New Roman" w:hAnsi="Times New Roman"/>
      </w:rPr>
      <w:fldChar w:fldCharType="end"/>
    </w:r>
  </w:p>
  <w:p w14:paraId="2CE2706D" w14:textId="77777777" w:rsidR="00803282" w:rsidRDefault="0080328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213A"/>
    <w:multiLevelType w:val="hybridMultilevel"/>
    <w:tmpl w:val="C6787E5A"/>
    <w:lvl w:ilvl="0" w:tplc="400C5630">
      <w:start w:val="1"/>
      <w:numFmt w:val="decimal"/>
      <w:lvlText w:val="%1)"/>
      <w:lvlJc w:val="left"/>
      <w:pPr>
        <w:ind w:left="539" w:hanging="360"/>
      </w:pPr>
      <w:rPr>
        <w:rFonts w:hint="default"/>
        <w:b w:val="0"/>
      </w:rPr>
    </w:lvl>
    <w:lvl w:ilvl="1" w:tplc="04190019" w:tentative="1">
      <w:start w:val="1"/>
      <w:numFmt w:val="lowerLetter"/>
      <w:lvlText w:val="%2."/>
      <w:lvlJc w:val="left"/>
      <w:pPr>
        <w:ind w:left="1259" w:hanging="360"/>
      </w:pPr>
    </w:lvl>
    <w:lvl w:ilvl="2" w:tplc="0419001B" w:tentative="1">
      <w:start w:val="1"/>
      <w:numFmt w:val="lowerRoman"/>
      <w:lvlText w:val="%3."/>
      <w:lvlJc w:val="right"/>
      <w:pPr>
        <w:ind w:left="1979" w:hanging="180"/>
      </w:pPr>
    </w:lvl>
    <w:lvl w:ilvl="3" w:tplc="0419000F" w:tentative="1">
      <w:start w:val="1"/>
      <w:numFmt w:val="decimal"/>
      <w:lvlText w:val="%4."/>
      <w:lvlJc w:val="left"/>
      <w:pPr>
        <w:ind w:left="2699" w:hanging="360"/>
      </w:pPr>
    </w:lvl>
    <w:lvl w:ilvl="4" w:tplc="04190019" w:tentative="1">
      <w:start w:val="1"/>
      <w:numFmt w:val="lowerLetter"/>
      <w:lvlText w:val="%5."/>
      <w:lvlJc w:val="left"/>
      <w:pPr>
        <w:ind w:left="3419" w:hanging="360"/>
      </w:pPr>
    </w:lvl>
    <w:lvl w:ilvl="5" w:tplc="0419001B" w:tentative="1">
      <w:start w:val="1"/>
      <w:numFmt w:val="lowerRoman"/>
      <w:lvlText w:val="%6."/>
      <w:lvlJc w:val="right"/>
      <w:pPr>
        <w:ind w:left="4139" w:hanging="180"/>
      </w:pPr>
    </w:lvl>
    <w:lvl w:ilvl="6" w:tplc="0419000F" w:tentative="1">
      <w:start w:val="1"/>
      <w:numFmt w:val="decimal"/>
      <w:lvlText w:val="%7."/>
      <w:lvlJc w:val="left"/>
      <w:pPr>
        <w:ind w:left="4859" w:hanging="360"/>
      </w:pPr>
    </w:lvl>
    <w:lvl w:ilvl="7" w:tplc="04190019" w:tentative="1">
      <w:start w:val="1"/>
      <w:numFmt w:val="lowerLetter"/>
      <w:lvlText w:val="%8."/>
      <w:lvlJc w:val="left"/>
      <w:pPr>
        <w:ind w:left="5579" w:hanging="360"/>
      </w:pPr>
    </w:lvl>
    <w:lvl w:ilvl="8" w:tplc="0419001B" w:tentative="1">
      <w:start w:val="1"/>
      <w:numFmt w:val="lowerRoman"/>
      <w:lvlText w:val="%9."/>
      <w:lvlJc w:val="right"/>
      <w:pPr>
        <w:ind w:left="6299" w:hanging="180"/>
      </w:pPr>
    </w:lvl>
  </w:abstractNum>
  <w:abstractNum w:abstractNumId="1" w15:restartNumberingAfterBreak="0">
    <w:nsid w:val="0AFD2EA4"/>
    <w:multiLevelType w:val="hybridMultilevel"/>
    <w:tmpl w:val="816EE09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67E9D"/>
    <w:multiLevelType w:val="hybridMultilevel"/>
    <w:tmpl w:val="974817B2"/>
    <w:lvl w:ilvl="0" w:tplc="4B68638E">
      <w:start w:val="1"/>
      <w:numFmt w:val="decimal"/>
      <w:lvlText w:val="%1)"/>
      <w:lvlJc w:val="left"/>
      <w:pPr>
        <w:ind w:left="536" w:hanging="360"/>
      </w:pPr>
      <w:rPr>
        <w:color w:val="auto"/>
      </w:r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3" w15:restartNumberingAfterBreak="0">
    <w:nsid w:val="2A1E0E7C"/>
    <w:multiLevelType w:val="hybridMultilevel"/>
    <w:tmpl w:val="2064023A"/>
    <w:lvl w:ilvl="0" w:tplc="F4E8105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4" w15:restartNumberingAfterBreak="0">
    <w:nsid w:val="2A4C5BC9"/>
    <w:multiLevelType w:val="hybridMultilevel"/>
    <w:tmpl w:val="36F83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994F9E"/>
    <w:multiLevelType w:val="hybridMultilevel"/>
    <w:tmpl w:val="0E9007C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F4B54CD"/>
    <w:multiLevelType w:val="hybridMultilevel"/>
    <w:tmpl w:val="5AFCD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C86444"/>
    <w:multiLevelType w:val="hybridMultilevel"/>
    <w:tmpl w:val="FF142BB0"/>
    <w:lvl w:ilvl="0" w:tplc="45C638D0">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03534D9"/>
    <w:multiLevelType w:val="hybridMultilevel"/>
    <w:tmpl w:val="52C27544"/>
    <w:lvl w:ilvl="0" w:tplc="82FA2B88">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9" w15:restartNumberingAfterBreak="0">
    <w:nsid w:val="50E47EF6"/>
    <w:multiLevelType w:val="hybridMultilevel"/>
    <w:tmpl w:val="1C80C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DB2265"/>
    <w:multiLevelType w:val="hybridMultilevel"/>
    <w:tmpl w:val="4C246AA4"/>
    <w:lvl w:ilvl="0" w:tplc="BF34AD0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1" w15:restartNumberingAfterBreak="0">
    <w:nsid w:val="6D872262"/>
    <w:multiLevelType w:val="multilevel"/>
    <w:tmpl w:val="605E4B04"/>
    <w:lvl w:ilvl="0">
      <w:start w:val="1"/>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6E1D0EA2"/>
    <w:multiLevelType w:val="hybridMultilevel"/>
    <w:tmpl w:val="D7CEB410"/>
    <w:lvl w:ilvl="0" w:tplc="C9F41F9A">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1"/>
  </w:num>
  <w:num w:numId="5">
    <w:abstractNumId w:val="7"/>
  </w:num>
  <w:num w:numId="6">
    <w:abstractNumId w:val="12"/>
  </w:num>
  <w:num w:numId="7">
    <w:abstractNumId w:val="10"/>
  </w:num>
  <w:num w:numId="8">
    <w:abstractNumId w:val="2"/>
  </w:num>
  <w:num w:numId="9">
    <w:abstractNumId w:val="4"/>
  </w:num>
  <w:num w:numId="10">
    <w:abstractNumId w:val="9"/>
  </w:num>
  <w:num w:numId="11">
    <w:abstractNumId w:val="1"/>
  </w:num>
  <w:num w:numId="12">
    <w:abstractNumId w:val="8"/>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A1"/>
    <w:rsid w:val="000010BB"/>
    <w:rsid w:val="00001868"/>
    <w:rsid w:val="00002F6A"/>
    <w:rsid w:val="0000332B"/>
    <w:rsid w:val="00003B36"/>
    <w:rsid w:val="00003D0D"/>
    <w:rsid w:val="000041BC"/>
    <w:rsid w:val="0000503F"/>
    <w:rsid w:val="00006D53"/>
    <w:rsid w:val="00007186"/>
    <w:rsid w:val="000114FB"/>
    <w:rsid w:val="000135C1"/>
    <w:rsid w:val="00013667"/>
    <w:rsid w:val="000139BC"/>
    <w:rsid w:val="000163D2"/>
    <w:rsid w:val="00016D68"/>
    <w:rsid w:val="0001793E"/>
    <w:rsid w:val="00017F1B"/>
    <w:rsid w:val="000205DB"/>
    <w:rsid w:val="0002160A"/>
    <w:rsid w:val="00022238"/>
    <w:rsid w:val="00022883"/>
    <w:rsid w:val="00023175"/>
    <w:rsid w:val="00025440"/>
    <w:rsid w:val="00025912"/>
    <w:rsid w:val="00026184"/>
    <w:rsid w:val="000261CC"/>
    <w:rsid w:val="0002643D"/>
    <w:rsid w:val="00031646"/>
    <w:rsid w:val="00031BCC"/>
    <w:rsid w:val="00031ED0"/>
    <w:rsid w:val="0003206A"/>
    <w:rsid w:val="00032C05"/>
    <w:rsid w:val="0003402D"/>
    <w:rsid w:val="000349E3"/>
    <w:rsid w:val="00036EF1"/>
    <w:rsid w:val="000374DF"/>
    <w:rsid w:val="00040164"/>
    <w:rsid w:val="00041252"/>
    <w:rsid w:val="00041859"/>
    <w:rsid w:val="00042A0B"/>
    <w:rsid w:val="00046019"/>
    <w:rsid w:val="00046C3B"/>
    <w:rsid w:val="000508DB"/>
    <w:rsid w:val="00051DF9"/>
    <w:rsid w:val="0005228B"/>
    <w:rsid w:val="000531DC"/>
    <w:rsid w:val="000538E7"/>
    <w:rsid w:val="000540CD"/>
    <w:rsid w:val="000560B3"/>
    <w:rsid w:val="0005669D"/>
    <w:rsid w:val="00056845"/>
    <w:rsid w:val="00056D6A"/>
    <w:rsid w:val="0005782F"/>
    <w:rsid w:val="000605F2"/>
    <w:rsid w:val="000606D8"/>
    <w:rsid w:val="000620F7"/>
    <w:rsid w:val="000636B6"/>
    <w:rsid w:val="0006394A"/>
    <w:rsid w:val="00064BFD"/>
    <w:rsid w:val="00064EFC"/>
    <w:rsid w:val="00066068"/>
    <w:rsid w:val="0006616C"/>
    <w:rsid w:val="00070357"/>
    <w:rsid w:val="000705CB"/>
    <w:rsid w:val="0007560C"/>
    <w:rsid w:val="00080988"/>
    <w:rsid w:val="00080B1A"/>
    <w:rsid w:val="000817C3"/>
    <w:rsid w:val="00081F09"/>
    <w:rsid w:val="00082F26"/>
    <w:rsid w:val="00083128"/>
    <w:rsid w:val="00085180"/>
    <w:rsid w:val="00085723"/>
    <w:rsid w:val="00086A27"/>
    <w:rsid w:val="000877DD"/>
    <w:rsid w:val="00087E21"/>
    <w:rsid w:val="000912E7"/>
    <w:rsid w:val="000930B4"/>
    <w:rsid w:val="00093340"/>
    <w:rsid w:val="00094C33"/>
    <w:rsid w:val="0009539E"/>
    <w:rsid w:val="00095D0C"/>
    <w:rsid w:val="00095F9E"/>
    <w:rsid w:val="00096247"/>
    <w:rsid w:val="0009655B"/>
    <w:rsid w:val="000968EE"/>
    <w:rsid w:val="00096F12"/>
    <w:rsid w:val="0009793B"/>
    <w:rsid w:val="000A1B83"/>
    <w:rsid w:val="000A243A"/>
    <w:rsid w:val="000A3095"/>
    <w:rsid w:val="000A727A"/>
    <w:rsid w:val="000B070E"/>
    <w:rsid w:val="000B1640"/>
    <w:rsid w:val="000B1E97"/>
    <w:rsid w:val="000B2074"/>
    <w:rsid w:val="000B27ED"/>
    <w:rsid w:val="000B522F"/>
    <w:rsid w:val="000B55F2"/>
    <w:rsid w:val="000B5DC8"/>
    <w:rsid w:val="000B7773"/>
    <w:rsid w:val="000C27CF"/>
    <w:rsid w:val="000C2F8E"/>
    <w:rsid w:val="000C3728"/>
    <w:rsid w:val="000C3861"/>
    <w:rsid w:val="000C4440"/>
    <w:rsid w:val="000C46E0"/>
    <w:rsid w:val="000C4B23"/>
    <w:rsid w:val="000C554A"/>
    <w:rsid w:val="000C56AB"/>
    <w:rsid w:val="000C7418"/>
    <w:rsid w:val="000C7BF6"/>
    <w:rsid w:val="000D0849"/>
    <w:rsid w:val="000D21DE"/>
    <w:rsid w:val="000D24E9"/>
    <w:rsid w:val="000D260C"/>
    <w:rsid w:val="000D42BA"/>
    <w:rsid w:val="000D47DF"/>
    <w:rsid w:val="000D6A04"/>
    <w:rsid w:val="000D6F62"/>
    <w:rsid w:val="000E0C59"/>
    <w:rsid w:val="000E3732"/>
    <w:rsid w:val="000E446F"/>
    <w:rsid w:val="000E4EDE"/>
    <w:rsid w:val="000E5416"/>
    <w:rsid w:val="000E6627"/>
    <w:rsid w:val="000E7A41"/>
    <w:rsid w:val="000E7FD3"/>
    <w:rsid w:val="000F1CF6"/>
    <w:rsid w:val="000F3CF6"/>
    <w:rsid w:val="000F620F"/>
    <w:rsid w:val="000F62DD"/>
    <w:rsid w:val="000F6F6B"/>
    <w:rsid w:val="000F7615"/>
    <w:rsid w:val="000F7F9D"/>
    <w:rsid w:val="001013C6"/>
    <w:rsid w:val="001016C1"/>
    <w:rsid w:val="001028D0"/>
    <w:rsid w:val="00103EB2"/>
    <w:rsid w:val="0010567D"/>
    <w:rsid w:val="00106B92"/>
    <w:rsid w:val="00107B26"/>
    <w:rsid w:val="00110A7A"/>
    <w:rsid w:val="001117D9"/>
    <w:rsid w:val="001118AC"/>
    <w:rsid w:val="00111B7A"/>
    <w:rsid w:val="0011276F"/>
    <w:rsid w:val="00112BB7"/>
    <w:rsid w:val="00112FE4"/>
    <w:rsid w:val="001131A8"/>
    <w:rsid w:val="001142F3"/>
    <w:rsid w:val="00115132"/>
    <w:rsid w:val="00116278"/>
    <w:rsid w:val="00116728"/>
    <w:rsid w:val="0011681C"/>
    <w:rsid w:val="001175CE"/>
    <w:rsid w:val="00117982"/>
    <w:rsid w:val="001225E8"/>
    <w:rsid w:val="00122F06"/>
    <w:rsid w:val="00124A27"/>
    <w:rsid w:val="00124E6F"/>
    <w:rsid w:val="001257F6"/>
    <w:rsid w:val="00125C46"/>
    <w:rsid w:val="00126B1E"/>
    <w:rsid w:val="0013015C"/>
    <w:rsid w:val="0013027C"/>
    <w:rsid w:val="0013178A"/>
    <w:rsid w:val="0013200A"/>
    <w:rsid w:val="0013338E"/>
    <w:rsid w:val="00134CAA"/>
    <w:rsid w:val="00135469"/>
    <w:rsid w:val="00136EFA"/>
    <w:rsid w:val="00137659"/>
    <w:rsid w:val="00140795"/>
    <w:rsid w:val="00140B69"/>
    <w:rsid w:val="0014192F"/>
    <w:rsid w:val="00141E99"/>
    <w:rsid w:val="00142D96"/>
    <w:rsid w:val="00143003"/>
    <w:rsid w:val="00143B61"/>
    <w:rsid w:val="00143CE3"/>
    <w:rsid w:val="00144881"/>
    <w:rsid w:val="001463BD"/>
    <w:rsid w:val="00146925"/>
    <w:rsid w:val="00146D59"/>
    <w:rsid w:val="00147527"/>
    <w:rsid w:val="001508D1"/>
    <w:rsid w:val="0015207D"/>
    <w:rsid w:val="00154C9B"/>
    <w:rsid w:val="00155963"/>
    <w:rsid w:val="00155ACC"/>
    <w:rsid w:val="0015681B"/>
    <w:rsid w:val="00157DA4"/>
    <w:rsid w:val="00161A56"/>
    <w:rsid w:val="00162D13"/>
    <w:rsid w:val="001647B8"/>
    <w:rsid w:val="00165907"/>
    <w:rsid w:val="001705BE"/>
    <w:rsid w:val="00171ACF"/>
    <w:rsid w:val="00171F52"/>
    <w:rsid w:val="00172585"/>
    <w:rsid w:val="001734D7"/>
    <w:rsid w:val="00174826"/>
    <w:rsid w:val="00175EC2"/>
    <w:rsid w:val="00175FF2"/>
    <w:rsid w:val="00176293"/>
    <w:rsid w:val="00177675"/>
    <w:rsid w:val="00177803"/>
    <w:rsid w:val="0018091B"/>
    <w:rsid w:val="00181887"/>
    <w:rsid w:val="001834C4"/>
    <w:rsid w:val="0018486E"/>
    <w:rsid w:val="00184BE5"/>
    <w:rsid w:val="00184C78"/>
    <w:rsid w:val="0018510A"/>
    <w:rsid w:val="00185184"/>
    <w:rsid w:val="00186356"/>
    <w:rsid w:val="001868CF"/>
    <w:rsid w:val="00187572"/>
    <w:rsid w:val="00187B55"/>
    <w:rsid w:val="00191F1B"/>
    <w:rsid w:val="00192639"/>
    <w:rsid w:val="00192EBB"/>
    <w:rsid w:val="001934B2"/>
    <w:rsid w:val="00193699"/>
    <w:rsid w:val="0019420C"/>
    <w:rsid w:val="00195FF5"/>
    <w:rsid w:val="0019639B"/>
    <w:rsid w:val="00196EFD"/>
    <w:rsid w:val="00197050"/>
    <w:rsid w:val="00197590"/>
    <w:rsid w:val="001A0C41"/>
    <w:rsid w:val="001A187C"/>
    <w:rsid w:val="001A19CE"/>
    <w:rsid w:val="001A2BB7"/>
    <w:rsid w:val="001A2FC8"/>
    <w:rsid w:val="001A3F7F"/>
    <w:rsid w:val="001A5FFE"/>
    <w:rsid w:val="001A646D"/>
    <w:rsid w:val="001A6FBB"/>
    <w:rsid w:val="001A7ECA"/>
    <w:rsid w:val="001B0551"/>
    <w:rsid w:val="001B3823"/>
    <w:rsid w:val="001B4742"/>
    <w:rsid w:val="001B5304"/>
    <w:rsid w:val="001B54E8"/>
    <w:rsid w:val="001B58F4"/>
    <w:rsid w:val="001B6729"/>
    <w:rsid w:val="001B7710"/>
    <w:rsid w:val="001C3224"/>
    <w:rsid w:val="001C3810"/>
    <w:rsid w:val="001C3871"/>
    <w:rsid w:val="001C53EC"/>
    <w:rsid w:val="001C630D"/>
    <w:rsid w:val="001C6C8D"/>
    <w:rsid w:val="001C6E9F"/>
    <w:rsid w:val="001D05BF"/>
    <w:rsid w:val="001D0621"/>
    <w:rsid w:val="001D08AA"/>
    <w:rsid w:val="001D1267"/>
    <w:rsid w:val="001D56EA"/>
    <w:rsid w:val="001D6A03"/>
    <w:rsid w:val="001D6A2A"/>
    <w:rsid w:val="001D6C12"/>
    <w:rsid w:val="001D7C8C"/>
    <w:rsid w:val="001E123D"/>
    <w:rsid w:val="001E2DD6"/>
    <w:rsid w:val="001E2F24"/>
    <w:rsid w:val="001E3C0D"/>
    <w:rsid w:val="001E3FAD"/>
    <w:rsid w:val="001E4589"/>
    <w:rsid w:val="001E466A"/>
    <w:rsid w:val="001E5BCE"/>
    <w:rsid w:val="001E6F23"/>
    <w:rsid w:val="001E74D0"/>
    <w:rsid w:val="001F08B9"/>
    <w:rsid w:val="001F3B22"/>
    <w:rsid w:val="001F43B1"/>
    <w:rsid w:val="001F5A64"/>
    <w:rsid w:val="001F5B76"/>
    <w:rsid w:val="001F6044"/>
    <w:rsid w:val="001F671F"/>
    <w:rsid w:val="001F710B"/>
    <w:rsid w:val="001F782B"/>
    <w:rsid w:val="00200E91"/>
    <w:rsid w:val="00200FB1"/>
    <w:rsid w:val="002014E0"/>
    <w:rsid w:val="002015ED"/>
    <w:rsid w:val="0020183A"/>
    <w:rsid w:val="00201903"/>
    <w:rsid w:val="00206AD9"/>
    <w:rsid w:val="00206EEC"/>
    <w:rsid w:val="002073AA"/>
    <w:rsid w:val="002101C5"/>
    <w:rsid w:val="00210F07"/>
    <w:rsid w:val="00211040"/>
    <w:rsid w:val="00211344"/>
    <w:rsid w:val="002133F4"/>
    <w:rsid w:val="00213FDA"/>
    <w:rsid w:val="0021501D"/>
    <w:rsid w:val="00215F97"/>
    <w:rsid w:val="00216636"/>
    <w:rsid w:val="00220576"/>
    <w:rsid w:val="0022123E"/>
    <w:rsid w:val="00222152"/>
    <w:rsid w:val="00222FF5"/>
    <w:rsid w:val="002231B2"/>
    <w:rsid w:val="002236A2"/>
    <w:rsid w:val="00223956"/>
    <w:rsid w:val="00223A0D"/>
    <w:rsid w:val="00223F47"/>
    <w:rsid w:val="00224116"/>
    <w:rsid w:val="00226200"/>
    <w:rsid w:val="00230238"/>
    <w:rsid w:val="0023066D"/>
    <w:rsid w:val="0023139D"/>
    <w:rsid w:val="0023151F"/>
    <w:rsid w:val="00231842"/>
    <w:rsid w:val="002336FF"/>
    <w:rsid w:val="00236DCB"/>
    <w:rsid w:val="002404EE"/>
    <w:rsid w:val="00240DF0"/>
    <w:rsid w:val="002419DC"/>
    <w:rsid w:val="002437E6"/>
    <w:rsid w:val="0024486F"/>
    <w:rsid w:val="002452AA"/>
    <w:rsid w:val="0024633A"/>
    <w:rsid w:val="002479BA"/>
    <w:rsid w:val="00247FBE"/>
    <w:rsid w:val="002504B2"/>
    <w:rsid w:val="00250C54"/>
    <w:rsid w:val="0025188E"/>
    <w:rsid w:val="00251D22"/>
    <w:rsid w:val="002525E2"/>
    <w:rsid w:val="00252796"/>
    <w:rsid w:val="00252BE9"/>
    <w:rsid w:val="00253E77"/>
    <w:rsid w:val="00253F49"/>
    <w:rsid w:val="002557C8"/>
    <w:rsid w:val="00256B7C"/>
    <w:rsid w:val="002602B2"/>
    <w:rsid w:val="0026089F"/>
    <w:rsid w:val="00260A04"/>
    <w:rsid w:val="00261F43"/>
    <w:rsid w:val="0026282C"/>
    <w:rsid w:val="002636A8"/>
    <w:rsid w:val="00263808"/>
    <w:rsid w:val="002644AA"/>
    <w:rsid w:val="00264565"/>
    <w:rsid w:val="00264D40"/>
    <w:rsid w:val="00264D55"/>
    <w:rsid w:val="002663F2"/>
    <w:rsid w:val="00266F27"/>
    <w:rsid w:val="00274139"/>
    <w:rsid w:val="00274FA7"/>
    <w:rsid w:val="00275776"/>
    <w:rsid w:val="00277D4E"/>
    <w:rsid w:val="00280213"/>
    <w:rsid w:val="0028075E"/>
    <w:rsid w:val="0028094E"/>
    <w:rsid w:val="00283BDF"/>
    <w:rsid w:val="002841FC"/>
    <w:rsid w:val="00284353"/>
    <w:rsid w:val="002847B4"/>
    <w:rsid w:val="00284F75"/>
    <w:rsid w:val="002851CD"/>
    <w:rsid w:val="0028608E"/>
    <w:rsid w:val="002877F9"/>
    <w:rsid w:val="00287AE2"/>
    <w:rsid w:val="00291AA8"/>
    <w:rsid w:val="0029283A"/>
    <w:rsid w:val="00295120"/>
    <w:rsid w:val="00295704"/>
    <w:rsid w:val="00295722"/>
    <w:rsid w:val="00296C64"/>
    <w:rsid w:val="00296DD5"/>
    <w:rsid w:val="00297474"/>
    <w:rsid w:val="00297B4A"/>
    <w:rsid w:val="00297E5D"/>
    <w:rsid w:val="002A0B7B"/>
    <w:rsid w:val="002A19A6"/>
    <w:rsid w:val="002A1D5B"/>
    <w:rsid w:val="002A58E4"/>
    <w:rsid w:val="002A5E94"/>
    <w:rsid w:val="002A6736"/>
    <w:rsid w:val="002A6D25"/>
    <w:rsid w:val="002A7141"/>
    <w:rsid w:val="002B0912"/>
    <w:rsid w:val="002B17C7"/>
    <w:rsid w:val="002B2453"/>
    <w:rsid w:val="002B2546"/>
    <w:rsid w:val="002B2853"/>
    <w:rsid w:val="002B3998"/>
    <w:rsid w:val="002B6D36"/>
    <w:rsid w:val="002B7912"/>
    <w:rsid w:val="002C04D0"/>
    <w:rsid w:val="002C0570"/>
    <w:rsid w:val="002C43AB"/>
    <w:rsid w:val="002C4666"/>
    <w:rsid w:val="002C5271"/>
    <w:rsid w:val="002C760F"/>
    <w:rsid w:val="002D0DA4"/>
    <w:rsid w:val="002D1575"/>
    <w:rsid w:val="002D1CB3"/>
    <w:rsid w:val="002D293B"/>
    <w:rsid w:val="002D5C5A"/>
    <w:rsid w:val="002D6EC0"/>
    <w:rsid w:val="002E083F"/>
    <w:rsid w:val="002E14D3"/>
    <w:rsid w:val="002E1566"/>
    <w:rsid w:val="002E1F9F"/>
    <w:rsid w:val="002E1FDC"/>
    <w:rsid w:val="002E3733"/>
    <w:rsid w:val="002E4250"/>
    <w:rsid w:val="002E47E1"/>
    <w:rsid w:val="002E5D8A"/>
    <w:rsid w:val="002E7CB6"/>
    <w:rsid w:val="002F0658"/>
    <w:rsid w:val="002F2704"/>
    <w:rsid w:val="002F33EF"/>
    <w:rsid w:val="002F424B"/>
    <w:rsid w:val="002F5B3A"/>
    <w:rsid w:val="002F6269"/>
    <w:rsid w:val="002F76BC"/>
    <w:rsid w:val="002F788D"/>
    <w:rsid w:val="00300C47"/>
    <w:rsid w:val="003023E6"/>
    <w:rsid w:val="0030241B"/>
    <w:rsid w:val="00304F87"/>
    <w:rsid w:val="003052C7"/>
    <w:rsid w:val="003057BC"/>
    <w:rsid w:val="00305AF2"/>
    <w:rsid w:val="00305D5B"/>
    <w:rsid w:val="00305E4F"/>
    <w:rsid w:val="00306423"/>
    <w:rsid w:val="00310065"/>
    <w:rsid w:val="0031007B"/>
    <w:rsid w:val="0031100D"/>
    <w:rsid w:val="00311120"/>
    <w:rsid w:val="00313DDA"/>
    <w:rsid w:val="00314583"/>
    <w:rsid w:val="00314A3B"/>
    <w:rsid w:val="003150AF"/>
    <w:rsid w:val="00315703"/>
    <w:rsid w:val="00315C68"/>
    <w:rsid w:val="00315E01"/>
    <w:rsid w:val="00316085"/>
    <w:rsid w:val="003165F9"/>
    <w:rsid w:val="00316EDC"/>
    <w:rsid w:val="003209B6"/>
    <w:rsid w:val="00320ECB"/>
    <w:rsid w:val="00320F54"/>
    <w:rsid w:val="00324834"/>
    <w:rsid w:val="00326DFC"/>
    <w:rsid w:val="00327173"/>
    <w:rsid w:val="00327EAC"/>
    <w:rsid w:val="00330B79"/>
    <w:rsid w:val="00331777"/>
    <w:rsid w:val="00331E7D"/>
    <w:rsid w:val="00332059"/>
    <w:rsid w:val="0033285C"/>
    <w:rsid w:val="00332D4F"/>
    <w:rsid w:val="00333E88"/>
    <w:rsid w:val="00334259"/>
    <w:rsid w:val="0033563A"/>
    <w:rsid w:val="00335E5C"/>
    <w:rsid w:val="00336515"/>
    <w:rsid w:val="003366FB"/>
    <w:rsid w:val="00337A3B"/>
    <w:rsid w:val="00341917"/>
    <w:rsid w:val="00343205"/>
    <w:rsid w:val="00343653"/>
    <w:rsid w:val="00344EED"/>
    <w:rsid w:val="00345601"/>
    <w:rsid w:val="00345984"/>
    <w:rsid w:val="00346081"/>
    <w:rsid w:val="003474B6"/>
    <w:rsid w:val="00347A3A"/>
    <w:rsid w:val="003501A3"/>
    <w:rsid w:val="00354632"/>
    <w:rsid w:val="003550DB"/>
    <w:rsid w:val="003577BD"/>
    <w:rsid w:val="003578A0"/>
    <w:rsid w:val="003610E5"/>
    <w:rsid w:val="003617E4"/>
    <w:rsid w:val="00361F82"/>
    <w:rsid w:val="00362C2D"/>
    <w:rsid w:val="003634D6"/>
    <w:rsid w:val="00366FFA"/>
    <w:rsid w:val="003711A6"/>
    <w:rsid w:val="00372B04"/>
    <w:rsid w:val="0037384C"/>
    <w:rsid w:val="0037581F"/>
    <w:rsid w:val="0037658B"/>
    <w:rsid w:val="0037689F"/>
    <w:rsid w:val="00382FC2"/>
    <w:rsid w:val="00385D1A"/>
    <w:rsid w:val="00386113"/>
    <w:rsid w:val="00386697"/>
    <w:rsid w:val="00387FA1"/>
    <w:rsid w:val="00390849"/>
    <w:rsid w:val="0039098D"/>
    <w:rsid w:val="00391002"/>
    <w:rsid w:val="00391D26"/>
    <w:rsid w:val="003924DA"/>
    <w:rsid w:val="003939C7"/>
    <w:rsid w:val="00393B3E"/>
    <w:rsid w:val="00394FC3"/>
    <w:rsid w:val="0039565B"/>
    <w:rsid w:val="00395FC4"/>
    <w:rsid w:val="003962B9"/>
    <w:rsid w:val="0039706C"/>
    <w:rsid w:val="00397199"/>
    <w:rsid w:val="00397E5E"/>
    <w:rsid w:val="003A0775"/>
    <w:rsid w:val="003A37BF"/>
    <w:rsid w:val="003A4293"/>
    <w:rsid w:val="003A4F03"/>
    <w:rsid w:val="003A54E0"/>
    <w:rsid w:val="003A5BF9"/>
    <w:rsid w:val="003A6718"/>
    <w:rsid w:val="003A68BE"/>
    <w:rsid w:val="003A6F09"/>
    <w:rsid w:val="003A7700"/>
    <w:rsid w:val="003B118E"/>
    <w:rsid w:val="003B406D"/>
    <w:rsid w:val="003B5272"/>
    <w:rsid w:val="003B5B47"/>
    <w:rsid w:val="003B6377"/>
    <w:rsid w:val="003B67AD"/>
    <w:rsid w:val="003B7A60"/>
    <w:rsid w:val="003C0450"/>
    <w:rsid w:val="003C10E8"/>
    <w:rsid w:val="003C1C39"/>
    <w:rsid w:val="003C22D7"/>
    <w:rsid w:val="003C2713"/>
    <w:rsid w:val="003C2A14"/>
    <w:rsid w:val="003C2F61"/>
    <w:rsid w:val="003C3207"/>
    <w:rsid w:val="003C693B"/>
    <w:rsid w:val="003C7A15"/>
    <w:rsid w:val="003C7C7C"/>
    <w:rsid w:val="003D0535"/>
    <w:rsid w:val="003D1597"/>
    <w:rsid w:val="003D1DA6"/>
    <w:rsid w:val="003D45DD"/>
    <w:rsid w:val="003D497D"/>
    <w:rsid w:val="003D55C5"/>
    <w:rsid w:val="003D55E1"/>
    <w:rsid w:val="003D620A"/>
    <w:rsid w:val="003D6473"/>
    <w:rsid w:val="003D6E75"/>
    <w:rsid w:val="003D78ED"/>
    <w:rsid w:val="003D7E9B"/>
    <w:rsid w:val="003E0D7F"/>
    <w:rsid w:val="003E36D4"/>
    <w:rsid w:val="003E3F67"/>
    <w:rsid w:val="003E4BD1"/>
    <w:rsid w:val="003E5ECC"/>
    <w:rsid w:val="003E78DE"/>
    <w:rsid w:val="003F0DAF"/>
    <w:rsid w:val="003F1192"/>
    <w:rsid w:val="003F21BB"/>
    <w:rsid w:val="003F29A5"/>
    <w:rsid w:val="003F5760"/>
    <w:rsid w:val="003F5CEA"/>
    <w:rsid w:val="003F6958"/>
    <w:rsid w:val="003F6A0D"/>
    <w:rsid w:val="004014EA"/>
    <w:rsid w:val="00402ECA"/>
    <w:rsid w:val="0040425C"/>
    <w:rsid w:val="004052CD"/>
    <w:rsid w:val="00405CC2"/>
    <w:rsid w:val="00405D45"/>
    <w:rsid w:val="004073E2"/>
    <w:rsid w:val="00407CAC"/>
    <w:rsid w:val="00412A69"/>
    <w:rsid w:val="00414DCD"/>
    <w:rsid w:val="0041577B"/>
    <w:rsid w:val="00415EF2"/>
    <w:rsid w:val="004163D1"/>
    <w:rsid w:val="00416B94"/>
    <w:rsid w:val="00416B9E"/>
    <w:rsid w:val="004175B5"/>
    <w:rsid w:val="0042013F"/>
    <w:rsid w:val="00420D51"/>
    <w:rsid w:val="004223E4"/>
    <w:rsid w:val="00422656"/>
    <w:rsid w:val="00425031"/>
    <w:rsid w:val="004252F0"/>
    <w:rsid w:val="00430547"/>
    <w:rsid w:val="0043220C"/>
    <w:rsid w:val="00432399"/>
    <w:rsid w:val="00434740"/>
    <w:rsid w:val="004351EC"/>
    <w:rsid w:val="004371F7"/>
    <w:rsid w:val="00442F44"/>
    <w:rsid w:val="004433F0"/>
    <w:rsid w:val="00446B75"/>
    <w:rsid w:val="0044741D"/>
    <w:rsid w:val="00451AE2"/>
    <w:rsid w:val="00452216"/>
    <w:rsid w:val="004529E4"/>
    <w:rsid w:val="0046021B"/>
    <w:rsid w:val="0046036F"/>
    <w:rsid w:val="00463EAB"/>
    <w:rsid w:val="00464280"/>
    <w:rsid w:val="00465FFE"/>
    <w:rsid w:val="004701E3"/>
    <w:rsid w:val="004705B5"/>
    <w:rsid w:val="00470696"/>
    <w:rsid w:val="0047109D"/>
    <w:rsid w:val="00471A09"/>
    <w:rsid w:val="00473753"/>
    <w:rsid w:val="00475C68"/>
    <w:rsid w:val="0048102A"/>
    <w:rsid w:val="004845F9"/>
    <w:rsid w:val="0048517E"/>
    <w:rsid w:val="004864FC"/>
    <w:rsid w:val="00487BA1"/>
    <w:rsid w:val="00491CDB"/>
    <w:rsid w:val="00492F03"/>
    <w:rsid w:val="004932B2"/>
    <w:rsid w:val="004934DB"/>
    <w:rsid w:val="004938CE"/>
    <w:rsid w:val="00495FD4"/>
    <w:rsid w:val="00496064"/>
    <w:rsid w:val="004963FA"/>
    <w:rsid w:val="00497142"/>
    <w:rsid w:val="004A103D"/>
    <w:rsid w:val="004A38D5"/>
    <w:rsid w:val="004A4B1E"/>
    <w:rsid w:val="004A4EA7"/>
    <w:rsid w:val="004A68C5"/>
    <w:rsid w:val="004A6A8F"/>
    <w:rsid w:val="004A6B7A"/>
    <w:rsid w:val="004A6C84"/>
    <w:rsid w:val="004A6F01"/>
    <w:rsid w:val="004A72F4"/>
    <w:rsid w:val="004A750A"/>
    <w:rsid w:val="004B0C99"/>
    <w:rsid w:val="004B2AFC"/>
    <w:rsid w:val="004B68E9"/>
    <w:rsid w:val="004C0CC6"/>
    <w:rsid w:val="004C0DBD"/>
    <w:rsid w:val="004C114F"/>
    <w:rsid w:val="004C1802"/>
    <w:rsid w:val="004C1CEC"/>
    <w:rsid w:val="004C1F9D"/>
    <w:rsid w:val="004C2811"/>
    <w:rsid w:val="004C28FA"/>
    <w:rsid w:val="004C3A7E"/>
    <w:rsid w:val="004C3F90"/>
    <w:rsid w:val="004C4BCC"/>
    <w:rsid w:val="004C5303"/>
    <w:rsid w:val="004C581A"/>
    <w:rsid w:val="004C5FAD"/>
    <w:rsid w:val="004C62EE"/>
    <w:rsid w:val="004C6F64"/>
    <w:rsid w:val="004C7512"/>
    <w:rsid w:val="004D0FEE"/>
    <w:rsid w:val="004D2206"/>
    <w:rsid w:val="004D261D"/>
    <w:rsid w:val="004D555D"/>
    <w:rsid w:val="004E0574"/>
    <w:rsid w:val="004E0729"/>
    <w:rsid w:val="004E1634"/>
    <w:rsid w:val="004E18F6"/>
    <w:rsid w:val="004E1E7A"/>
    <w:rsid w:val="004E312B"/>
    <w:rsid w:val="004E4687"/>
    <w:rsid w:val="004E4C52"/>
    <w:rsid w:val="004E500B"/>
    <w:rsid w:val="004E5EB1"/>
    <w:rsid w:val="004E6E77"/>
    <w:rsid w:val="004F0191"/>
    <w:rsid w:val="004F01C5"/>
    <w:rsid w:val="004F2C1F"/>
    <w:rsid w:val="004F3C06"/>
    <w:rsid w:val="004F3D73"/>
    <w:rsid w:val="004F6E86"/>
    <w:rsid w:val="00503392"/>
    <w:rsid w:val="0050347C"/>
    <w:rsid w:val="00503BFB"/>
    <w:rsid w:val="00504ADC"/>
    <w:rsid w:val="00504C28"/>
    <w:rsid w:val="00506257"/>
    <w:rsid w:val="005114BB"/>
    <w:rsid w:val="005117D5"/>
    <w:rsid w:val="00516247"/>
    <w:rsid w:val="00517F95"/>
    <w:rsid w:val="0052116F"/>
    <w:rsid w:val="00521563"/>
    <w:rsid w:val="00522407"/>
    <w:rsid w:val="00522A7A"/>
    <w:rsid w:val="005257C3"/>
    <w:rsid w:val="00525E50"/>
    <w:rsid w:val="00526056"/>
    <w:rsid w:val="00526784"/>
    <w:rsid w:val="00526B03"/>
    <w:rsid w:val="00530978"/>
    <w:rsid w:val="005316AF"/>
    <w:rsid w:val="005316EE"/>
    <w:rsid w:val="00531889"/>
    <w:rsid w:val="00531C09"/>
    <w:rsid w:val="00533479"/>
    <w:rsid w:val="00533621"/>
    <w:rsid w:val="00534EE2"/>
    <w:rsid w:val="00536077"/>
    <w:rsid w:val="005412D3"/>
    <w:rsid w:val="0054189E"/>
    <w:rsid w:val="00542C50"/>
    <w:rsid w:val="00542DC6"/>
    <w:rsid w:val="00544035"/>
    <w:rsid w:val="00545E4F"/>
    <w:rsid w:val="00546D97"/>
    <w:rsid w:val="00547276"/>
    <w:rsid w:val="00547EFB"/>
    <w:rsid w:val="00547F63"/>
    <w:rsid w:val="00550377"/>
    <w:rsid w:val="00550DA1"/>
    <w:rsid w:val="005526C2"/>
    <w:rsid w:val="005535A3"/>
    <w:rsid w:val="00554D08"/>
    <w:rsid w:val="00560C6C"/>
    <w:rsid w:val="00560F21"/>
    <w:rsid w:val="00560FB3"/>
    <w:rsid w:val="005615D8"/>
    <w:rsid w:val="00561F23"/>
    <w:rsid w:val="00564A1B"/>
    <w:rsid w:val="005661D8"/>
    <w:rsid w:val="00567E7F"/>
    <w:rsid w:val="00571315"/>
    <w:rsid w:val="0057284A"/>
    <w:rsid w:val="00572964"/>
    <w:rsid w:val="00573684"/>
    <w:rsid w:val="0057482E"/>
    <w:rsid w:val="00574F42"/>
    <w:rsid w:val="005753A6"/>
    <w:rsid w:val="005806B7"/>
    <w:rsid w:val="005807D3"/>
    <w:rsid w:val="00581F25"/>
    <w:rsid w:val="00582231"/>
    <w:rsid w:val="005827E6"/>
    <w:rsid w:val="00582E71"/>
    <w:rsid w:val="005836FD"/>
    <w:rsid w:val="00583C3A"/>
    <w:rsid w:val="00583CC2"/>
    <w:rsid w:val="0058434D"/>
    <w:rsid w:val="00587C82"/>
    <w:rsid w:val="0059045D"/>
    <w:rsid w:val="00590D31"/>
    <w:rsid w:val="0059133F"/>
    <w:rsid w:val="00592AAB"/>
    <w:rsid w:val="00594EF5"/>
    <w:rsid w:val="00595639"/>
    <w:rsid w:val="00595E0C"/>
    <w:rsid w:val="0059702E"/>
    <w:rsid w:val="005A097E"/>
    <w:rsid w:val="005A205E"/>
    <w:rsid w:val="005A2253"/>
    <w:rsid w:val="005A23D3"/>
    <w:rsid w:val="005A245E"/>
    <w:rsid w:val="005A327D"/>
    <w:rsid w:val="005A3533"/>
    <w:rsid w:val="005A39D5"/>
    <w:rsid w:val="005A625F"/>
    <w:rsid w:val="005A6CDD"/>
    <w:rsid w:val="005A6CFE"/>
    <w:rsid w:val="005A6EC2"/>
    <w:rsid w:val="005A71CD"/>
    <w:rsid w:val="005A7391"/>
    <w:rsid w:val="005B17D4"/>
    <w:rsid w:val="005B238D"/>
    <w:rsid w:val="005B4FA3"/>
    <w:rsid w:val="005C2436"/>
    <w:rsid w:val="005C5039"/>
    <w:rsid w:val="005C5F3D"/>
    <w:rsid w:val="005C7B65"/>
    <w:rsid w:val="005D1D2B"/>
    <w:rsid w:val="005D2AB5"/>
    <w:rsid w:val="005D2F36"/>
    <w:rsid w:val="005D304E"/>
    <w:rsid w:val="005D320A"/>
    <w:rsid w:val="005D3535"/>
    <w:rsid w:val="005D4833"/>
    <w:rsid w:val="005D495A"/>
    <w:rsid w:val="005D4A54"/>
    <w:rsid w:val="005D64D4"/>
    <w:rsid w:val="005E1084"/>
    <w:rsid w:val="005E3B2B"/>
    <w:rsid w:val="005E6845"/>
    <w:rsid w:val="005E6954"/>
    <w:rsid w:val="005F0093"/>
    <w:rsid w:val="005F2BB3"/>
    <w:rsid w:val="005F38CE"/>
    <w:rsid w:val="005F3C7E"/>
    <w:rsid w:val="005F4A08"/>
    <w:rsid w:val="005F4C28"/>
    <w:rsid w:val="005F4D4D"/>
    <w:rsid w:val="0060023D"/>
    <w:rsid w:val="00600B5E"/>
    <w:rsid w:val="00600F54"/>
    <w:rsid w:val="00601203"/>
    <w:rsid w:val="00601545"/>
    <w:rsid w:val="006053BD"/>
    <w:rsid w:val="00605B93"/>
    <w:rsid w:val="00610012"/>
    <w:rsid w:val="00612864"/>
    <w:rsid w:val="00614C46"/>
    <w:rsid w:val="00615D98"/>
    <w:rsid w:val="006165F8"/>
    <w:rsid w:val="006169FA"/>
    <w:rsid w:val="00617EAA"/>
    <w:rsid w:val="00620212"/>
    <w:rsid w:val="006206E3"/>
    <w:rsid w:val="0062088D"/>
    <w:rsid w:val="006239ED"/>
    <w:rsid w:val="00623DB8"/>
    <w:rsid w:val="00623F77"/>
    <w:rsid w:val="006250CD"/>
    <w:rsid w:val="00625627"/>
    <w:rsid w:val="00625BAB"/>
    <w:rsid w:val="0062617E"/>
    <w:rsid w:val="00626D82"/>
    <w:rsid w:val="00627074"/>
    <w:rsid w:val="00630947"/>
    <w:rsid w:val="0063452D"/>
    <w:rsid w:val="00635D30"/>
    <w:rsid w:val="00636C16"/>
    <w:rsid w:val="00642B59"/>
    <w:rsid w:val="00642F61"/>
    <w:rsid w:val="0065097E"/>
    <w:rsid w:val="00651123"/>
    <w:rsid w:val="006513D0"/>
    <w:rsid w:val="00651B27"/>
    <w:rsid w:val="0065543B"/>
    <w:rsid w:val="00656278"/>
    <w:rsid w:val="006562C5"/>
    <w:rsid w:val="00656369"/>
    <w:rsid w:val="006577F5"/>
    <w:rsid w:val="0066129B"/>
    <w:rsid w:val="00661C58"/>
    <w:rsid w:val="0066286B"/>
    <w:rsid w:val="00663BED"/>
    <w:rsid w:val="00664778"/>
    <w:rsid w:val="006648B2"/>
    <w:rsid w:val="00665D4B"/>
    <w:rsid w:val="006666C6"/>
    <w:rsid w:val="00667176"/>
    <w:rsid w:val="00667490"/>
    <w:rsid w:val="00667B7B"/>
    <w:rsid w:val="006711AA"/>
    <w:rsid w:val="0067149C"/>
    <w:rsid w:val="00673264"/>
    <w:rsid w:val="00674B2A"/>
    <w:rsid w:val="00674E1E"/>
    <w:rsid w:val="00675115"/>
    <w:rsid w:val="00675D7E"/>
    <w:rsid w:val="00680191"/>
    <w:rsid w:val="00680BAE"/>
    <w:rsid w:val="00681E93"/>
    <w:rsid w:val="006847E8"/>
    <w:rsid w:val="00686854"/>
    <w:rsid w:val="00687CAD"/>
    <w:rsid w:val="00687CC7"/>
    <w:rsid w:val="006903DB"/>
    <w:rsid w:val="00690F73"/>
    <w:rsid w:val="00691D1B"/>
    <w:rsid w:val="00691D63"/>
    <w:rsid w:val="00692407"/>
    <w:rsid w:val="00693749"/>
    <w:rsid w:val="00694162"/>
    <w:rsid w:val="006941A3"/>
    <w:rsid w:val="00697162"/>
    <w:rsid w:val="006972B8"/>
    <w:rsid w:val="006A0584"/>
    <w:rsid w:val="006A0B8F"/>
    <w:rsid w:val="006A484A"/>
    <w:rsid w:val="006A6BAA"/>
    <w:rsid w:val="006A7F22"/>
    <w:rsid w:val="006A7F53"/>
    <w:rsid w:val="006B1115"/>
    <w:rsid w:val="006B12D1"/>
    <w:rsid w:val="006B2252"/>
    <w:rsid w:val="006B3D03"/>
    <w:rsid w:val="006B4185"/>
    <w:rsid w:val="006B4920"/>
    <w:rsid w:val="006B57DE"/>
    <w:rsid w:val="006B6C89"/>
    <w:rsid w:val="006C0081"/>
    <w:rsid w:val="006C0717"/>
    <w:rsid w:val="006C13D2"/>
    <w:rsid w:val="006C250D"/>
    <w:rsid w:val="006C29CA"/>
    <w:rsid w:val="006C3478"/>
    <w:rsid w:val="006C599B"/>
    <w:rsid w:val="006C5ADF"/>
    <w:rsid w:val="006C6431"/>
    <w:rsid w:val="006C66E2"/>
    <w:rsid w:val="006C6DF1"/>
    <w:rsid w:val="006C740D"/>
    <w:rsid w:val="006C75FB"/>
    <w:rsid w:val="006C7F84"/>
    <w:rsid w:val="006D0ED7"/>
    <w:rsid w:val="006D12D1"/>
    <w:rsid w:val="006D1B2E"/>
    <w:rsid w:val="006D462C"/>
    <w:rsid w:val="006D57E7"/>
    <w:rsid w:val="006D7471"/>
    <w:rsid w:val="006E125E"/>
    <w:rsid w:val="006E16C5"/>
    <w:rsid w:val="006E1DE4"/>
    <w:rsid w:val="006E2AB0"/>
    <w:rsid w:val="006E52A3"/>
    <w:rsid w:val="006E6FBE"/>
    <w:rsid w:val="006E75A3"/>
    <w:rsid w:val="006F1F2C"/>
    <w:rsid w:val="006F50D7"/>
    <w:rsid w:val="006F54BD"/>
    <w:rsid w:val="006F5A2D"/>
    <w:rsid w:val="006F68A6"/>
    <w:rsid w:val="006F70C1"/>
    <w:rsid w:val="006F791C"/>
    <w:rsid w:val="00701217"/>
    <w:rsid w:val="00701FCD"/>
    <w:rsid w:val="007035D3"/>
    <w:rsid w:val="00703EF6"/>
    <w:rsid w:val="00703F19"/>
    <w:rsid w:val="007041CD"/>
    <w:rsid w:val="00704624"/>
    <w:rsid w:val="0070470D"/>
    <w:rsid w:val="007052DA"/>
    <w:rsid w:val="007058AF"/>
    <w:rsid w:val="00705EB1"/>
    <w:rsid w:val="0070612D"/>
    <w:rsid w:val="00706B5D"/>
    <w:rsid w:val="00706E17"/>
    <w:rsid w:val="0070704A"/>
    <w:rsid w:val="007071B7"/>
    <w:rsid w:val="00712534"/>
    <w:rsid w:val="00713F6D"/>
    <w:rsid w:val="00715269"/>
    <w:rsid w:val="007213D8"/>
    <w:rsid w:val="00721C9E"/>
    <w:rsid w:val="007246B8"/>
    <w:rsid w:val="007265B2"/>
    <w:rsid w:val="00727803"/>
    <w:rsid w:val="007307D7"/>
    <w:rsid w:val="00730CD4"/>
    <w:rsid w:val="00730EB6"/>
    <w:rsid w:val="00732F02"/>
    <w:rsid w:val="0073456A"/>
    <w:rsid w:val="00734D33"/>
    <w:rsid w:val="00736170"/>
    <w:rsid w:val="00737740"/>
    <w:rsid w:val="00742ACF"/>
    <w:rsid w:val="00743628"/>
    <w:rsid w:val="007436FF"/>
    <w:rsid w:val="007452CC"/>
    <w:rsid w:val="007464D5"/>
    <w:rsid w:val="00747644"/>
    <w:rsid w:val="007503A7"/>
    <w:rsid w:val="00750685"/>
    <w:rsid w:val="00750758"/>
    <w:rsid w:val="00751AC8"/>
    <w:rsid w:val="00753613"/>
    <w:rsid w:val="00753AD3"/>
    <w:rsid w:val="00754809"/>
    <w:rsid w:val="00755BD9"/>
    <w:rsid w:val="007602F9"/>
    <w:rsid w:val="0076067B"/>
    <w:rsid w:val="00761546"/>
    <w:rsid w:val="00761D1F"/>
    <w:rsid w:val="00761F51"/>
    <w:rsid w:val="0076287E"/>
    <w:rsid w:val="00763040"/>
    <w:rsid w:val="007632C5"/>
    <w:rsid w:val="00763E5D"/>
    <w:rsid w:val="00767E2B"/>
    <w:rsid w:val="00770F8A"/>
    <w:rsid w:val="00773467"/>
    <w:rsid w:val="00774C1F"/>
    <w:rsid w:val="00775127"/>
    <w:rsid w:val="007768B8"/>
    <w:rsid w:val="00776A78"/>
    <w:rsid w:val="007816B5"/>
    <w:rsid w:val="00784E7E"/>
    <w:rsid w:val="007855BC"/>
    <w:rsid w:val="007856BC"/>
    <w:rsid w:val="0078671B"/>
    <w:rsid w:val="00790391"/>
    <w:rsid w:val="0079413F"/>
    <w:rsid w:val="007943FC"/>
    <w:rsid w:val="007949EE"/>
    <w:rsid w:val="00794BAC"/>
    <w:rsid w:val="00794F4F"/>
    <w:rsid w:val="0079613E"/>
    <w:rsid w:val="007A166A"/>
    <w:rsid w:val="007A191D"/>
    <w:rsid w:val="007A1BB0"/>
    <w:rsid w:val="007A1E1A"/>
    <w:rsid w:val="007A2EF1"/>
    <w:rsid w:val="007A4072"/>
    <w:rsid w:val="007A41E6"/>
    <w:rsid w:val="007A423F"/>
    <w:rsid w:val="007A4807"/>
    <w:rsid w:val="007A4822"/>
    <w:rsid w:val="007A49C5"/>
    <w:rsid w:val="007A4E00"/>
    <w:rsid w:val="007A5454"/>
    <w:rsid w:val="007A5561"/>
    <w:rsid w:val="007A6517"/>
    <w:rsid w:val="007A79AA"/>
    <w:rsid w:val="007B0F8F"/>
    <w:rsid w:val="007B17EF"/>
    <w:rsid w:val="007B1CCA"/>
    <w:rsid w:val="007B24DA"/>
    <w:rsid w:val="007B30DF"/>
    <w:rsid w:val="007B4782"/>
    <w:rsid w:val="007B4DF4"/>
    <w:rsid w:val="007B6BF9"/>
    <w:rsid w:val="007B7574"/>
    <w:rsid w:val="007B76C6"/>
    <w:rsid w:val="007B7742"/>
    <w:rsid w:val="007B7F67"/>
    <w:rsid w:val="007C1020"/>
    <w:rsid w:val="007C18DC"/>
    <w:rsid w:val="007C3FB3"/>
    <w:rsid w:val="007C479C"/>
    <w:rsid w:val="007C4F40"/>
    <w:rsid w:val="007C5DE7"/>
    <w:rsid w:val="007C7EE6"/>
    <w:rsid w:val="007D1725"/>
    <w:rsid w:val="007D242A"/>
    <w:rsid w:val="007D5B2E"/>
    <w:rsid w:val="007D6A67"/>
    <w:rsid w:val="007D7F76"/>
    <w:rsid w:val="007E0579"/>
    <w:rsid w:val="007E21B4"/>
    <w:rsid w:val="007E2BCB"/>
    <w:rsid w:val="007E4222"/>
    <w:rsid w:val="007E6831"/>
    <w:rsid w:val="007E6AB2"/>
    <w:rsid w:val="007F349C"/>
    <w:rsid w:val="007F3A2A"/>
    <w:rsid w:val="007F5CE9"/>
    <w:rsid w:val="007F71DB"/>
    <w:rsid w:val="007F7EA6"/>
    <w:rsid w:val="00800656"/>
    <w:rsid w:val="00800713"/>
    <w:rsid w:val="00800F1A"/>
    <w:rsid w:val="00801032"/>
    <w:rsid w:val="008024CE"/>
    <w:rsid w:val="0080273E"/>
    <w:rsid w:val="00803282"/>
    <w:rsid w:val="00803710"/>
    <w:rsid w:val="00804719"/>
    <w:rsid w:val="0080517A"/>
    <w:rsid w:val="00805F6F"/>
    <w:rsid w:val="00810ADC"/>
    <w:rsid w:val="008113A2"/>
    <w:rsid w:val="00812944"/>
    <w:rsid w:val="00813A43"/>
    <w:rsid w:val="00814470"/>
    <w:rsid w:val="00815183"/>
    <w:rsid w:val="0081564B"/>
    <w:rsid w:val="0081652F"/>
    <w:rsid w:val="00817436"/>
    <w:rsid w:val="00817574"/>
    <w:rsid w:val="00817D15"/>
    <w:rsid w:val="00821864"/>
    <w:rsid w:val="008218D2"/>
    <w:rsid w:val="00822F6E"/>
    <w:rsid w:val="008236B8"/>
    <w:rsid w:val="00823702"/>
    <w:rsid w:val="00823DDC"/>
    <w:rsid w:val="00823F32"/>
    <w:rsid w:val="00823F5A"/>
    <w:rsid w:val="00824149"/>
    <w:rsid w:val="00827387"/>
    <w:rsid w:val="0082773C"/>
    <w:rsid w:val="00830435"/>
    <w:rsid w:val="008318C9"/>
    <w:rsid w:val="00832F8F"/>
    <w:rsid w:val="00834F45"/>
    <w:rsid w:val="00837658"/>
    <w:rsid w:val="008379D0"/>
    <w:rsid w:val="00837E67"/>
    <w:rsid w:val="00840FD5"/>
    <w:rsid w:val="00843D20"/>
    <w:rsid w:val="0084429E"/>
    <w:rsid w:val="008445BC"/>
    <w:rsid w:val="00844C65"/>
    <w:rsid w:val="008450CE"/>
    <w:rsid w:val="008466B0"/>
    <w:rsid w:val="00847BA9"/>
    <w:rsid w:val="00850A0C"/>
    <w:rsid w:val="0085107B"/>
    <w:rsid w:val="008510C1"/>
    <w:rsid w:val="0085165D"/>
    <w:rsid w:val="008523BE"/>
    <w:rsid w:val="00852880"/>
    <w:rsid w:val="00853C18"/>
    <w:rsid w:val="008542C5"/>
    <w:rsid w:val="008544E9"/>
    <w:rsid w:val="008623C1"/>
    <w:rsid w:val="00866856"/>
    <w:rsid w:val="00871159"/>
    <w:rsid w:val="00872296"/>
    <w:rsid w:val="0087248B"/>
    <w:rsid w:val="00873BBC"/>
    <w:rsid w:val="0087564B"/>
    <w:rsid w:val="008764F0"/>
    <w:rsid w:val="00876B0D"/>
    <w:rsid w:val="008779C9"/>
    <w:rsid w:val="008800E8"/>
    <w:rsid w:val="008819B5"/>
    <w:rsid w:val="008836B7"/>
    <w:rsid w:val="00883A63"/>
    <w:rsid w:val="00883B2D"/>
    <w:rsid w:val="00883CE2"/>
    <w:rsid w:val="00884D0B"/>
    <w:rsid w:val="00886D13"/>
    <w:rsid w:val="00890572"/>
    <w:rsid w:val="00891141"/>
    <w:rsid w:val="0089347E"/>
    <w:rsid w:val="00895C40"/>
    <w:rsid w:val="008963D0"/>
    <w:rsid w:val="00896E82"/>
    <w:rsid w:val="008979E1"/>
    <w:rsid w:val="008A0568"/>
    <w:rsid w:val="008A0648"/>
    <w:rsid w:val="008A1B77"/>
    <w:rsid w:val="008A1F0C"/>
    <w:rsid w:val="008A2296"/>
    <w:rsid w:val="008A2CC2"/>
    <w:rsid w:val="008A3BAA"/>
    <w:rsid w:val="008A560D"/>
    <w:rsid w:val="008A5707"/>
    <w:rsid w:val="008A6481"/>
    <w:rsid w:val="008A6718"/>
    <w:rsid w:val="008B114A"/>
    <w:rsid w:val="008B11F5"/>
    <w:rsid w:val="008B13CD"/>
    <w:rsid w:val="008B24A7"/>
    <w:rsid w:val="008B3CAA"/>
    <w:rsid w:val="008B4B6C"/>
    <w:rsid w:val="008B5FCA"/>
    <w:rsid w:val="008B6000"/>
    <w:rsid w:val="008C0E5B"/>
    <w:rsid w:val="008C155D"/>
    <w:rsid w:val="008C2353"/>
    <w:rsid w:val="008C4F75"/>
    <w:rsid w:val="008C5DE1"/>
    <w:rsid w:val="008C7181"/>
    <w:rsid w:val="008C746F"/>
    <w:rsid w:val="008C7889"/>
    <w:rsid w:val="008C7CCB"/>
    <w:rsid w:val="008D060F"/>
    <w:rsid w:val="008D0710"/>
    <w:rsid w:val="008D24B9"/>
    <w:rsid w:val="008D39FA"/>
    <w:rsid w:val="008D4DF5"/>
    <w:rsid w:val="008D4EA9"/>
    <w:rsid w:val="008D562A"/>
    <w:rsid w:val="008E0CAB"/>
    <w:rsid w:val="008E1D7A"/>
    <w:rsid w:val="008E2E0B"/>
    <w:rsid w:val="008E30B0"/>
    <w:rsid w:val="008E6181"/>
    <w:rsid w:val="008E6446"/>
    <w:rsid w:val="008E751B"/>
    <w:rsid w:val="008F062B"/>
    <w:rsid w:val="008F0D67"/>
    <w:rsid w:val="008F3BDD"/>
    <w:rsid w:val="008F3F29"/>
    <w:rsid w:val="008F54AE"/>
    <w:rsid w:val="008F5D7E"/>
    <w:rsid w:val="008F5E68"/>
    <w:rsid w:val="008F762B"/>
    <w:rsid w:val="008F764F"/>
    <w:rsid w:val="008F76D1"/>
    <w:rsid w:val="0090064C"/>
    <w:rsid w:val="00900F99"/>
    <w:rsid w:val="00902C19"/>
    <w:rsid w:val="00902C4F"/>
    <w:rsid w:val="00902D15"/>
    <w:rsid w:val="00903134"/>
    <w:rsid w:val="00905503"/>
    <w:rsid w:val="0090754C"/>
    <w:rsid w:val="00907796"/>
    <w:rsid w:val="00910F67"/>
    <w:rsid w:val="00911D44"/>
    <w:rsid w:val="009121EC"/>
    <w:rsid w:val="009127B8"/>
    <w:rsid w:val="00912B1B"/>
    <w:rsid w:val="00912B89"/>
    <w:rsid w:val="00912C8A"/>
    <w:rsid w:val="00913DCF"/>
    <w:rsid w:val="009146F3"/>
    <w:rsid w:val="00915530"/>
    <w:rsid w:val="009155AD"/>
    <w:rsid w:val="009203CD"/>
    <w:rsid w:val="00920BC0"/>
    <w:rsid w:val="00920DC3"/>
    <w:rsid w:val="00922288"/>
    <w:rsid w:val="009228C6"/>
    <w:rsid w:val="009231A4"/>
    <w:rsid w:val="009236C9"/>
    <w:rsid w:val="00926924"/>
    <w:rsid w:val="00926C40"/>
    <w:rsid w:val="00927AFB"/>
    <w:rsid w:val="009308E9"/>
    <w:rsid w:val="00930FCB"/>
    <w:rsid w:val="00931083"/>
    <w:rsid w:val="00931793"/>
    <w:rsid w:val="00932FCF"/>
    <w:rsid w:val="009354C0"/>
    <w:rsid w:val="00935C87"/>
    <w:rsid w:val="00936163"/>
    <w:rsid w:val="009361AA"/>
    <w:rsid w:val="009366E8"/>
    <w:rsid w:val="009405F8"/>
    <w:rsid w:val="0094359A"/>
    <w:rsid w:val="0094565B"/>
    <w:rsid w:val="00946C45"/>
    <w:rsid w:val="00951BBF"/>
    <w:rsid w:val="00951F63"/>
    <w:rsid w:val="00953C12"/>
    <w:rsid w:val="00954429"/>
    <w:rsid w:val="00954C48"/>
    <w:rsid w:val="009550A4"/>
    <w:rsid w:val="009575EA"/>
    <w:rsid w:val="00957ADB"/>
    <w:rsid w:val="0096019C"/>
    <w:rsid w:val="009611CA"/>
    <w:rsid w:val="00961AF4"/>
    <w:rsid w:val="00962506"/>
    <w:rsid w:val="009627B7"/>
    <w:rsid w:val="009663EA"/>
    <w:rsid w:val="00966EAF"/>
    <w:rsid w:val="00967197"/>
    <w:rsid w:val="0097185F"/>
    <w:rsid w:val="00971E2F"/>
    <w:rsid w:val="009720B1"/>
    <w:rsid w:val="00973064"/>
    <w:rsid w:val="009733BA"/>
    <w:rsid w:val="00973CA8"/>
    <w:rsid w:val="00974862"/>
    <w:rsid w:val="0097494B"/>
    <w:rsid w:val="00974DA3"/>
    <w:rsid w:val="00976174"/>
    <w:rsid w:val="00976C21"/>
    <w:rsid w:val="00980916"/>
    <w:rsid w:val="00980D40"/>
    <w:rsid w:val="00986124"/>
    <w:rsid w:val="00987EDB"/>
    <w:rsid w:val="00990023"/>
    <w:rsid w:val="00991548"/>
    <w:rsid w:val="00991576"/>
    <w:rsid w:val="009917B3"/>
    <w:rsid w:val="009923AD"/>
    <w:rsid w:val="009944D6"/>
    <w:rsid w:val="00996F5F"/>
    <w:rsid w:val="009A0CD0"/>
    <w:rsid w:val="009A0F9D"/>
    <w:rsid w:val="009A4957"/>
    <w:rsid w:val="009A51C6"/>
    <w:rsid w:val="009A695A"/>
    <w:rsid w:val="009A6B3B"/>
    <w:rsid w:val="009A70FD"/>
    <w:rsid w:val="009A7459"/>
    <w:rsid w:val="009B1529"/>
    <w:rsid w:val="009B258C"/>
    <w:rsid w:val="009B4BA7"/>
    <w:rsid w:val="009B51E1"/>
    <w:rsid w:val="009B51F1"/>
    <w:rsid w:val="009B57AA"/>
    <w:rsid w:val="009B5B40"/>
    <w:rsid w:val="009B66A2"/>
    <w:rsid w:val="009B708C"/>
    <w:rsid w:val="009C0092"/>
    <w:rsid w:val="009C1225"/>
    <w:rsid w:val="009C1E8B"/>
    <w:rsid w:val="009C40C1"/>
    <w:rsid w:val="009C41B7"/>
    <w:rsid w:val="009C52B7"/>
    <w:rsid w:val="009C53E8"/>
    <w:rsid w:val="009C612B"/>
    <w:rsid w:val="009D144F"/>
    <w:rsid w:val="009D2C06"/>
    <w:rsid w:val="009D3AFF"/>
    <w:rsid w:val="009D3BE2"/>
    <w:rsid w:val="009D3CC6"/>
    <w:rsid w:val="009D6703"/>
    <w:rsid w:val="009D6C95"/>
    <w:rsid w:val="009E056D"/>
    <w:rsid w:val="009E0860"/>
    <w:rsid w:val="009E0D3E"/>
    <w:rsid w:val="009E1866"/>
    <w:rsid w:val="009E1B08"/>
    <w:rsid w:val="009E2829"/>
    <w:rsid w:val="009E3C69"/>
    <w:rsid w:val="009E4655"/>
    <w:rsid w:val="009E526D"/>
    <w:rsid w:val="009E61C7"/>
    <w:rsid w:val="009E6974"/>
    <w:rsid w:val="009E69B3"/>
    <w:rsid w:val="009E69E6"/>
    <w:rsid w:val="009E7682"/>
    <w:rsid w:val="009F1500"/>
    <w:rsid w:val="009F1DE2"/>
    <w:rsid w:val="009F270B"/>
    <w:rsid w:val="009F2CDE"/>
    <w:rsid w:val="009F2DE3"/>
    <w:rsid w:val="009F3805"/>
    <w:rsid w:val="009F3E47"/>
    <w:rsid w:val="009F5892"/>
    <w:rsid w:val="009F608D"/>
    <w:rsid w:val="009F616C"/>
    <w:rsid w:val="009F783D"/>
    <w:rsid w:val="009F79DE"/>
    <w:rsid w:val="00A0167F"/>
    <w:rsid w:val="00A03F61"/>
    <w:rsid w:val="00A05548"/>
    <w:rsid w:val="00A0655D"/>
    <w:rsid w:val="00A06876"/>
    <w:rsid w:val="00A07312"/>
    <w:rsid w:val="00A1014C"/>
    <w:rsid w:val="00A119A2"/>
    <w:rsid w:val="00A12DAA"/>
    <w:rsid w:val="00A142B7"/>
    <w:rsid w:val="00A143C8"/>
    <w:rsid w:val="00A15755"/>
    <w:rsid w:val="00A219D4"/>
    <w:rsid w:val="00A24566"/>
    <w:rsid w:val="00A24856"/>
    <w:rsid w:val="00A24FF7"/>
    <w:rsid w:val="00A26D86"/>
    <w:rsid w:val="00A26DA9"/>
    <w:rsid w:val="00A277C1"/>
    <w:rsid w:val="00A33C39"/>
    <w:rsid w:val="00A34C4C"/>
    <w:rsid w:val="00A350DC"/>
    <w:rsid w:val="00A36C0C"/>
    <w:rsid w:val="00A37012"/>
    <w:rsid w:val="00A410A8"/>
    <w:rsid w:val="00A41A20"/>
    <w:rsid w:val="00A42EE4"/>
    <w:rsid w:val="00A443F9"/>
    <w:rsid w:val="00A446CC"/>
    <w:rsid w:val="00A44C2B"/>
    <w:rsid w:val="00A47BD4"/>
    <w:rsid w:val="00A50EE5"/>
    <w:rsid w:val="00A50FF5"/>
    <w:rsid w:val="00A52585"/>
    <w:rsid w:val="00A526D0"/>
    <w:rsid w:val="00A52B2D"/>
    <w:rsid w:val="00A52E2A"/>
    <w:rsid w:val="00A53130"/>
    <w:rsid w:val="00A54ADC"/>
    <w:rsid w:val="00A54AE3"/>
    <w:rsid w:val="00A56002"/>
    <w:rsid w:val="00A56B92"/>
    <w:rsid w:val="00A5776F"/>
    <w:rsid w:val="00A608BE"/>
    <w:rsid w:val="00A61607"/>
    <w:rsid w:val="00A61934"/>
    <w:rsid w:val="00A62409"/>
    <w:rsid w:val="00A62FDE"/>
    <w:rsid w:val="00A63EE1"/>
    <w:rsid w:val="00A6440A"/>
    <w:rsid w:val="00A659D4"/>
    <w:rsid w:val="00A65B24"/>
    <w:rsid w:val="00A67DE6"/>
    <w:rsid w:val="00A67EB9"/>
    <w:rsid w:val="00A7032B"/>
    <w:rsid w:val="00A715BE"/>
    <w:rsid w:val="00A71A58"/>
    <w:rsid w:val="00A72B9D"/>
    <w:rsid w:val="00A72D05"/>
    <w:rsid w:val="00A744A4"/>
    <w:rsid w:val="00A74ACD"/>
    <w:rsid w:val="00A7597A"/>
    <w:rsid w:val="00A774C9"/>
    <w:rsid w:val="00A77564"/>
    <w:rsid w:val="00A775ED"/>
    <w:rsid w:val="00A7798F"/>
    <w:rsid w:val="00A77F2A"/>
    <w:rsid w:val="00A81077"/>
    <w:rsid w:val="00A81A98"/>
    <w:rsid w:val="00A829FD"/>
    <w:rsid w:val="00A83436"/>
    <w:rsid w:val="00A8696D"/>
    <w:rsid w:val="00A86D65"/>
    <w:rsid w:val="00A87E42"/>
    <w:rsid w:val="00A9140C"/>
    <w:rsid w:val="00A914F6"/>
    <w:rsid w:val="00A949B7"/>
    <w:rsid w:val="00A9547A"/>
    <w:rsid w:val="00A95B65"/>
    <w:rsid w:val="00A95CD8"/>
    <w:rsid w:val="00A968EA"/>
    <w:rsid w:val="00AA0028"/>
    <w:rsid w:val="00AA0104"/>
    <w:rsid w:val="00AA2C6B"/>
    <w:rsid w:val="00AA3C9B"/>
    <w:rsid w:val="00AA40CD"/>
    <w:rsid w:val="00AA5816"/>
    <w:rsid w:val="00AA5F08"/>
    <w:rsid w:val="00AA646B"/>
    <w:rsid w:val="00AA77BD"/>
    <w:rsid w:val="00AA7BA2"/>
    <w:rsid w:val="00AB08F6"/>
    <w:rsid w:val="00AB1606"/>
    <w:rsid w:val="00AB30FE"/>
    <w:rsid w:val="00AB6928"/>
    <w:rsid w:val="00AC0252"/>
    <w:rsid w:val="00AC039D"/>
    <w:rsid w:val="00AC0923"/>
    <w:rsid w:val="00AC2DCE"/>
    <w:rsid w:val="00AC3FA5"/>
    <w:rsid w:val="00AC418D"/>
    <w:rsid w:val="00AC43DA"/>
    <w:rsid w:val="00AC5708"/>
    <w:rsid w:val="00AC6FE8"/>
    <w:rsid w:val="00AC7237"/>
    <w:rsid w:val="00AD0885"/>
    <w:rsid w:val="00AD16AD"/>
    <w:rsid w:val="00AD1934"/>
    <w:rsid w:val="00AD20CE"/>
    <w:rsid w:val="00AD5D88"/>
    <w:rsid w:val="00AD6091"/>
    <w:rsid w:val="00AD7377"/>
    <w:rsid w:val="00AD75FB"/>
    <w:rsid w:val="00AE040F"/>
    <w:rsid w:val="00AE0A1E"/>
    <w:rsid w:val="00AE2A7D"/>
    <w:rsid w:val="00AE4376"/>
    <w:rsid w:val="00AE46B5"/>
    <w:rsid w:val="00AE57A2"/>
    <w:rsid w:val="00AE6717"/>
    <w:rsid w:val="00AE79C7"/>
    <w:rsid w:val="00AF0AD5"/>
    <w:rsid w:val="00AF1449"/>
    <w:rsid w:val="00AF18AB"/>
    <w:rsid w:val="00AF3EAA"/>
    <w:rsid w:val="00AF4193"/>
    <w:rsid w:val="00AF4258"/>
    <w:rsid w:val="00AF49CE"/>
    <w:rsid w:val="00AF63B5"/>
    <w:rsid w:val="00AF6F54"/>
    <w:rsid w:val="00AF7622"/>
    <w:rsid w:val="00B003F7"/>
    <w:rsid w:val="00B01038"/>
    <w:rsid w:val="00B01DA3"/>
    <w:rsid w:val="00B0551A"/>
    <w:rsid w:val="00B0649B"/>
    <w:rsid w:val="00B06C52"/>
    <w:rsid w:val="00B07BDF"/>
    <w:rsid w:val="00B1064A"/>
    <w:rsid w:val="00B112C5"/>
    <w:rsid w:val="00B1339B"/>
    <w:rsid w:val="00B139AE"/>
    <w:rsid w:val="00B13BF2"/>
    <w:rsid w:val="00B13D07"/>
    <w:rsid w:val="00B155AA"/>
    <w:rsid w:val="00B158B9"/>
    <w:rsid w:val="00B1656F"/>
    <w:rsid w:val="00B167F6"/>
    <w:rsid w:val="00B169AA"/>
    <w:rsid w:val="00B17AA9"/>
    <w:rsid w:val="00B209CC"/>
    <w:rsid w:val="00B2147A"/>
    <w:rsid w:val="00B2150A"/>
    <w:rsid w:val="00B2329B"/>
    <w:rsid w:val="00B23D16"/>
    <w:rsid w:val="00B23FEE"/>
    <w:rsid w:val="00B2404D"/>
    <w:rsid w:val="00B24454"/>
    <w:rsid w:val="00B259E0"/>
    <w:rsid w:val="00B25CBD"/>
    <w:rsid w:val="00B26078"/>
    <w:rsid w:val="00B263D2"/>
    <w:rsid w:val="00B27B85"/>
    <w:rsid w:val="00B31D8A"/>
    <w:rsid w:val="00B32012"/>
    <w:rsid w:val="00B337A8"/>
    <w:rsid w:val="00B358ED"/>
    <w:rsid w:val="00B35E8D"/>
    <w:rsid w:val="00B37297"/>
    <w:rsid w:val="00B37AA0"/>
    <w:rsid w:val="00B4021E"/>
    <w:rsid w:val="00B40B9A"/>
    <w:rsid w:val="00B41120"/>
    <w:rsid w:val="00B41146"/>
    <w:rsid w:val="00B422F5"/>
    <w:rsid w:val="00B43594"/>
    <w:rsid w:val="00B43691"/>
    <w:rsid w:val="00B43941"/>
    <w:rsid w:val="00B446FD"/>
    <w:rsid w:val="00B4672C"/>
    <w:rsid w:val="00B467C5"/>
    <w:rsid w:val="00B46830"/>
    <w:rsid w:val="00B52C6E"/>
    <w:rsid w:val="00B53E5E"/>
    <w:rsid w:val="00B55D83"/>
    <w:rsid w:val="00B5758B"/>
    <w:rsid w:val="00B61091"/>
    <w:rsid w:val="00B6169B"/>
    <w:rsid w:val="00B63D23"/>
    <w:rsid w:val="00B640D9"/>
    <w:rsid w:val="00B64217"/>
    <w:rsid w:val="00B64C47"/>
    <w:rsid w:val="00B65570"/>
    <w:rsid w:val="00B65A1C"/>
    <w:rsid w:val="00B65F73"/>
    <w:rsid w:val="00B674BA"/>
    <w:rsid w:val="00B674FC"/>
    <w:rsid w:val="00B71D04"/>
    <w:rsid w:val="00B733B6"/>
    <w:rsid w:val="00B74016"/>
    <w:rsid w:val="00B74A73"/>
    <w:rsid w:val="00B76D8C"/>
    <w:rsid w:val="00B801DC"/>
    <w:rsid w:val="00B8394E"/>
    <w:rsid w:val="00B842A1"/>
    <w:rsid w:val="00B849A2"/>
    <w:rsid w:val="00B84EB0"/>
    <w:rsid w:val="00B85059"/>
    <w:rsid w:val="00B866E3"/>
    <w:rsid w:val="00B86785"/>
    <w:rsid w:val="00B906EA"/>
    <w:rsid w:val="00B92EDE"/>
    <w:rsid w:val="00B93EA1"/>
    <w:rsid w:val="00B94A69"/>
    <w:rsid w:val="00B958B0"/>
    <w:rsid w:val="00B95D0F"/>
    <w:rsid w:val="00B96012"/>
    <w:rsid w:val="00B96271"/>
    <w:rsid w:val="00B97464"/>
    <w:rsid w:val="00B97D2F"/>
    <w:rsid w:val="00BA0545"/>
    <w:rsid w:val="00BA0FCA"/>
    <w:rsid w:val="00BA15E0"/>
    <w:rsid w:val="00BA2C57"/>
    <w:rsid w:val="00BA46DA"/>
    <w:rsid w:val="00BA503F"/>
    <w:rsid w:val="00BA5951"/>
    <w:rsid w:val="00BA5BDE"/>
    <w:rsid w:val="00BA5FD1"/>
    <w:rsid w:val="00BA664E"/>
    <w:rsid w:val="00BB04F6"/>
    <w:rsid w:val="00BB07EA"/>
    <w:rsid w:val="00BB43DB"/>
    <w:rsid w:val="00BB4A64"/>
    <w:rsid w:val="00BB556F"/>
    <w:rsid w:val="00BB739E"/>
    <w:rsid w:val="00BC0862"/>
    <w:rsid w:val="00BC0E7C"/>
    <w:rsid w:val="00BC212F"/>
    <w:rsid w:val="00BC2B8D"/>
    <w:rsid w:val="00BC2F02"/>
    <w:rsid w:val="00BC39F4"/>
    <w:rsid w:val="00BC5657"/>
    <w:rsid w:val="00BC64D2"/>
    <w:rsid w:val="00BD00F9"/>
    <w:rsid w:val="00BD0C68"/>
    <w:rsid w:val="00BD1A10"/>
    <w:rsid w:val="00BD33DA"/>
    <w:rsid w:val="00BD3511"/>
    <w:rsid w:val="00BD64D6"/>
    <w:rsid w:val="00BD681F"/>
    <w:rsid w:val="00BD6A73"/>
    <w:rsid w:val="00BD6E06"/>
    <w:rsid w:val="00BD7A38"/>
    <w:rsid w:val="00BE0B85"/>
    <w:rsid w:val="00BE16AA"/>
    <w:rsid w:val="00BE1A23"/>
    <w:rsid w:val="00BE304C"/>
    <w:rsid w:val="00BE3441"/>
    <w:rsid w:val="00BE3946"/>
    <w:rsid w:val="00BE3F81"/>
    <w:rsid w:val="00BE67B4"/>
    <w:rsid w:val="00BE7F77"/>
    <w:rsid w:val="00BF00CA"/>
    <w:rsid w:val="00BF3041"/>
    <w:rsid w:val="00BF3C10"/>
    <w:rsid w:val="00BF4718"/>
    <w:rsid w:val="00BF4924"/>
    <w:rsid w:val="00BF4996"/>
    <w:rsid w:val="00BF4B44"/>
    <w:rsid w:val="00BF4B8E"/>
    <w:rsid w:val="00BF56F2"/>
    <w:rsid w:val="00BF77BF"/>
    <w:rsid w:val="00C00FAC"/>
    <w:rsid w:val="00C01E4C"/>
    <w:rsid w:val="00C0300C"/>
    <w:rsid w:val="00C049C2"/>
    <w:rsid w:val="00C05557"/>
    <w:rsid w:val="00C0699F"/>
    <w:rsid w:val="00C06F38"/>
    <w:rsid w:val="00C119B4"/>
    <w:rsid w:val="00C2043E"/>
    <w:rsid w:val="00C22827"/>
    <w:rsid w:val="00C22D59"/>
    <w:rsid w:val="00C23A47"/>
    <w:rsid w:val="00C23BA9"/>
    <w:rsid w:val="00C245DD"/>
    <w:rsid w:val="00C24AE9"/>
    <w:rsid w:val="00C25429"/>
    <w:rsid w:val="00C27166"/>
    <w:rsid w:val="00C2767C"/>
    <w:rsid w:val="00C27A57"/>
    <w:rsid w:val="00C30965"/>
    <w:rsid w:val="00C31442"/>
    <w:rsid w:val="00C316A0"/>
    <w:rsid w:val="00C3187A"/>
    <w:rsid w:val="00C33DA9"/>
    <w:rsid w:val="00C348CC"/>
    <w:rsid w:val="00C363A2"/>
    <w:rsid w:val="00C36AB6"/>
    <w:rsid w:val="00C36FB6"/>
    <w:rsid w:val="00C3773F"/>
    <w:rsid w:val="00C37B24"/>
    <w:rsid w:val="00C40D25"/>
    <w:rsid w:val="00C4201A"/>
    <w:rsid w:val="00C4382A"/>
    <w:rsid w:val="00C442E3"/>
    <w:rsid w:val="00C4499E"/>
    <w:rsid w:val="00C461B0"/>
    <w:rsid w:val="00C47D1B"/>
    <w:rsid w:val="00C50317"/>
    <w:rsid w:val="00C52670"/>
    <w:rsid w:val="00C535AF"/>
    <w:rsid w:val="00C53D0D"/>
    <w:rsid w:val="00C53E82"/>
    <w:rsid w:val="00C57870"/>
    <w:rsid w:val="00C57926"/>
    <w:rsid w:val="00C57A3A"/>
    <w:rsid w:val="00C57FF3"/>
    <w:rsid w:val="00C6105A"/>
    <w:rsid w:val="00C612EB"/>
    <w:rsid w:val="00C6201F"/>
    <w:rsid w:val="00C63005"/>
    <w:rsid w:val="00C64F26"/>
    <w:rsid w:val="00C651B9"/>
    <w:rsid w:val="00C65251"/>
    <w:rsid w:val="00C655DF"/>
    <w:rsid w:val="00C66153"/>
    <w:rsid w:val="00C66886"/>
    <w:rsid w:val="00C70652"/>
    <w:rsid w:val="00C70CF0"/>
    <w:rsid w:val="00C7132E"/>
    <w:rsid w:val="00C72103"/>
    <w:rsid w:val="00C73FB2"/>
    <w:rsid w:val="00C7672E"/>
    <w:rsid w:val="00C76F90"/>
    <w:rsid w:val="00C774AE"/>
    <w:rsid w:val="00C77933"/>
    <w:rsid w:val="00C77B1F"/>
    <w:rsid w:val="00C77F6F"/>
    <w:rsid w:val="00C801B2"/>
    <w:rsid w:val="00C81131"/>
    <w:rsid w:val="00C81745"/>
    <w:rsid w:val="00C817D7"/>
    <w:rsid w:val="00C821C1"/>
    <w:rsid w:val="00C8220A"/>
    <w:rsid w:val="00C830F1"/>
    <w:rsid w:val="00C85294"/>
    <w:rsid w:val="00C8610D"/>
    <w:rsid w:val="00C8764D"/>
    <w:rsid w:val="00C906A4"/>
    <w:rsid w:val="00C9109F"/>
    <w:rsid w:val="00C91106"/>
    <w:rsid w:val="00C91F18"/>
    <w:rsid w:val="00C9337F"/>
    <w:rsid w:val="00C9497C"/>
    <w:rsid w:val="00C97007"/>
    <w:rsid w:val="00CA1544"/>
    <w:rsid w:val="00CA17AA"/>
    <w:rsid w:val="00CA38DF"/>
    <w:rsid w:val="00CA3C08"/>
    <w:rsid w:val="00CA5376"/>
    <w:rsid w:val="00CA5581"/>
    <w:rsid w:val="00CA56A1"/>
    <w:rsid w:val="00CA7382"/>
    <w:rsid w:val="00CA77D6"/>
    <w:rsid w:val="00CB12F2"/>
    <w:rsid w:val="00CB2300"/>
    <w:rsid w:val="00CB231D"/>
    <w:rsid w:val="00CB280A"/>
    <w:rsid w:val="00CB466B"/>
    <w:rsid w:val="00CB5BCB"/>
    <w:rsid w:val="00CC1D19"/>
    <w:rsid w:val="00CC36BA"/>
    <w:rsid w:val="00CC4337"/>
    <w:rsid w:val="00CC54E5"/>
    <w:rsid w:val="00CC746D"/>
    <w:rsid w:val="00CD0B5A"/>
    <w:rsid w:val="00CD2A36"/>
    <w:rsid w:val="00CD38A5"/>
    <w:rsid w:val="00CD402B"/>
    <w:rsid w:val="00CD5827"/>
    <w:rsid w:val="00CD7302"/>
    <w:rsid w:val="00CD7430"/>
    <w:rsid w:val="00CD76E2"/>
    <w:rsid w:val="00CE0EE3"/>
    <w:rsid w:val="00CE1864"/>
    <w:rsid w:val="00CE1AA5"/>
    <w:rsid w:val="00CE2486"/>
    <w:rsid w:val="00CE3960"/>
    <w:rsid w:val="00CE4113"/>
    <w:rsid w:val="00CE54E1"/>
    <w:rsid w:val="00CE5C13"/>
    <w:rsid w:val="00CE6626"/>
    <w:rsid w:val="00CE68C8"/>
    <w:rsid w:val="00CE6E7F"/>
    <w:rsid w:val="00CE707A"/>
    <w:rsid w:val="00CE7CD7"/>
    <w:rsid w:val="00CF1893"/>
    <w:rsid w:val="00CF1E78"/>
    <w:rsid w:val="00CF1E9F"/>
    <w:rsid w:val="00CF2427"/>
    <w:rsid w:val="00CF265C"/>
    <w:rsid w:val="00CF2707"/>
    <w:rsid w:val="00CF3CAE"/>
    <w:rsid w:val="00CF4ADE"/>
    <w:rsid w:val="00CF77F0"/>
    <w:rsid w:val="00D00569"/>
    <w:rsid w:val="00D015A9"/>
    <w:rsid w:val="00D01FFA"/>
    <w:rsid w:val="00D02604"/>
    <w:rsid w:val="00D02859"/>
    <w:rsid w:val="00D03052"/>
    <w:rsid w:val="00D05891"/>
    <w:rsid w:val="00D06A0A"/>
    <w:rsid w:val="00D077FE"/>
    <w:rsid w:val="00D10332"/>
    <w:rsid w:val="00D1319A"/>
    <w:rsid w:val="00D14E35"/>
    <w:rsid w:val="00D16EBB"/>
    <w:rsid w:val="00D20DC0"/>
    <w:rsid w:val="00D23A96"/>
    <w:rsid w:val="00D23B22"/>
    <w:rsid w:val="00D24F97"/>
    <w:rsid w:val="00D2585C"/>
    <w:rsid w:val="00D27ED4"/>
    <w:rsid w:val="00D30661"/>
    <w:rsid w:val="00D31CF2"/>
    <w:rsid w:val="00D32015"/>
    <w:rsid w:val="00D32DDE"/>
    <w:rsid w:val="00D337E6"/>
    <w:rsid w:val="00D3580C"/>
    <w:rsid w:val="00D41C80"/>
    <w:rsid w:val="00D421C8"/>
    <w:rsid w:val="00D422D5"/>
    <w:rsid w:val="00D45847"/>
    <w:rsid w:val="00D50E4D"/>
    <w:rsid w:val="00D51F5F"/>
    <w:rsid w:val="00D537AE"/>
    <w:rsid w:val="00D54DA9"/>
    <w:rsid w:val="00D554BB"/>
    <w:rsid w:val="00D55DF8"/>
    <w:rsid w:val="00D56524"/>
    <w:rsid w:val="00D56CF0"/>
    <w:rsid w:val="00D56EBE"/>
    <w:rsid w:val="00D6035B"/>
    <w:rsid w:val="00D605B8"/>
    <w:rsid w:val="00D60932"/>
    <w:rsid w:val="00D60ABD"/>
    <w:rsid w:val="00D60F37"/>
    <w:rsid w:val="00D628E2"/>
    <w:rsid w:val="00D63E3C"/>
    <w:rsid w:val="00D67A8A"/>
    <w:rsid w:val="00D67C37"/>
    <w:rsid w:val="00D706BA"/>
    <w:rsid w:val="00D707F4"/>
    <w:rsid w:val="00D7358B"/>
    <w:rsid w:val="00D75F34"/>
    <w:rsid w:val="00D763D5"/>
    <w:rsid w:val="00D7647C"/>
    <w:rsid w:val="00D77926"/>
    <w:rsid w:val="00D7799D"/>
    <w:rsid w:val="00D80067"/>
    <w:rsid w:val="00D80131"/>
    <w:rsid w:val="00D801DD"/>
    <w:rsid w:val="00D81BA1"/>
    <w:rsid w:val="00D83300"/>
    <w:rsid w:val="00D84271"/>
    <w:rsid w:val="00D84EE0"/>
    <w:rsid w:val="00D852E6"/>
    <w:rsid w:val="00D90A1D"/>
    <w:rsid w:val="00D91BA2"/>
    <w:rsid w:val="00D923BC"/>
    <w:rsid w:val="00D92501"/>
    <w:rsid w:val="00D926E0"/>
    <w:rsid w:val="00D926E9"/>
    <w:rsid w:val="00D929C1"/>
    <w:rsid w:val="00D92C2C"/>
    <w:rsid w:val="00D94C0C"/>
    <w:rsid w:val="00D95588"/>
    <w:rsid w:val="00D96F36"/>
    <w:rsid w:val="00DA0368"/>
    <w:rsid w:val="00DA26F8"/>
    <w:rsid w:val="00DA4185"/>
    <w:rsid w:val="00DA532B"/>
    <w:rsid w:val="00DA6441"/>
    <w:rsid w:val="00DA6834"/>
    <w:rsid w:val="00DA7A7E"/>
    <w:rsid w:val="00DB1ED1"/>
    <w:rsid w:val="00DB2DFB"/>
    <w:rsid w:val="00DB35DE"/>
    <w:rsid w:val="00DB4868"/>
    <w:rsid w:val="00DB4B79"/>
    <w:rsid w:val="00DB63D2"/>
    <w:rsid w:val="00DB6E6B"/>
    <w:rsid w:val="00DB70C3"/>
    <w:rsid w:val="00DC0779"/>
    <w:rsid w:val="00DC175D"/>
    <w:rsid w:val="00DC1C6D"/>
    <w:rsid w:val="00DC287E"/>
    <w:rsid w:val="00DC29A4"/>
    <w:rsid w:val="00DC3DF0"/>
    <w:rsid w:val="00DC3F94"/>
    <w:rsid w:val="00DC44F1"/>
    <w:rsid w:val="00DC4D50"/>
    <w:rsid w:val="00DC56A7"/>
    <w:rsid w:val="00DC5932"/>
    <w:rsid w:val="00DC7C95"/>
    <w:rsid w:val="00DD062B"/>
    <w:rsid w:val="00DD0DF7"/>
    <w:rsid w:val="00DD10AA"/>
    <w:rsid w:val="00DD3FDD"/>
    <w:rsid w:val="00DE0A1B"/>
    <w:rsid w:val="00DE15A5"/>
    <w:rsid w:val="00DE186E"/>
    <w:rsid w:val="00DE1C89"/>
    <w:rsid w:val="00DE1DC4"/>
    <w:rsid w:val="00DE1E49"/>
    <w:rsid w:val="00DE24BD"/>
    <w:rsid w:val="00DE25BA"/>
    <w:rsid w:val="00DE38B4"/>
    <w:rsid w:val="00DE53BF"/>
    <w:rsid w:val="00DE5B46"/>
    <w:rsid w:val="00DE7D53"/>
    <w:rsid w:val="00DF23E6"/>
    <w:rsid w:val="00DF4326"/>
    <w:rsid w:val="00DF74AB"/>
    <w:rsid w:val="00E00786"/>
    <w:rsid w:val="00E008DB"/>
    <w:rsid w:val="00E015D8"/>
    <w:rsid w:val="00E02F3E"/>
    <w:rsid w:val="00E03386"/>
    <w:rsid w:val="00E040EF"/>
    <w:rsid w:val="00E05B7A"/>
    <w:rsid w:val="00E05FCC"/>
    <w:rsid w:val="00E07D30"/>
    <w:rsid w:val="00E12B83"/>
    <w:rsid w:val="00E14E46"/>
    <w:rsid w:val="00E15632"/>
    <w:rsid w:val="00E1605F"/>
    <w:rsid w:val="00E16E76"/>
    <w:rsid w:val="00E17B58"/>
    <w:rsid w:val="00E21046"/>
    <w:rsid w:val="00E21F81"/>
    <w:rsid w:val="00E22D48"/>
    <w:rsid w:val="00E23322"/>
    <w:rsid w:val="00E324C4"/>
    <w:rsid w:val="00E33F87"/>
    <w:rsid w:val="00E359EA"/>
    <w:rsid w:val="00E37922"/>
    <w:rsid w:val="00E4142C"/>
    <w:rsid w:val="00E4261A"/>
    <w:rsid w:val="00E4432D"/>
    <w:rsid w:val="00E45D0D"/>
    <w:rsid w:val="00E4618C"/>
    <w:rsid w:val="00E4630D"/>
    <w:rsid w:val="00E463D7"/>
    <w:rsid w:val="00E478A1"/>
    <w:rsid w:val="00E50523"/>
    <w:rsid w:val="00E50F6F"/>
    <w:rsid w:val="00E51C26"/>
    <w:rsid w:val="00E52565"/>
    <w:rsid w:val="00E52DF1"/>
    <w:rsid w:val="00E52F82"/>
    <w:rsid w:val="00E535A3"/>
    <w:rsid w:val="00E54B3F"/>
    <w:rsid w:val="00E55C2C"/>
    <w:rsid w:val="00E56113"/>
    <w:rsid w:val="00E5630D"/>
    <w:rsid w:val="00E575AC"/>
    <w:rsid w:val="00E579AC"/>
    <w:rsid w:val="00E602B9"/>
    <w:rsid w:val="00E6082D"/>
    <w:rsid w:val="00E61E55"/>
    <w:rsid w:val="00E62F2C"/>
    <w:rsid w:val="00E6307F"/>
    <w:rsid w:val="00E64021"/>
    <w:rsid w:val="00E643CC"/>
    <w:rsid w:val="00E643EC"/>
    <w:rsid w:val="00E64E06"/>
    <w:rsid w:val="00E70972"/>
    <w:rsid w:val="00E70C3E"/>
    <w:rsid w:val="00E71210"/>
    <w:rsid w:val="00E7171C"/>
    <w:rsid w:val="00E7207C"/>
    <w:rsid w:val="00E72266"/>
    <w:rsid w:val="00E72595"/>
    <w:rsid w:val="00E726A6"/>
    <w:rsid w:val="00E72B47"/>
    <w:rsid w:val="00E7367E"/>
    <w:rsid w:val="00E752AB"/>
    <w:rsid w:val="00E76194"/>
    <w:rsid w:val="00E77B67"/>
    <w:rsid w:val="00E80340"/>
    <w:rsid w:val="00E8483D"/>
    <w:rsid w:val="00E86BE8"/>
    <w:rsid w:val="00E9039F"/>
    <w:rsid w:val="00E91037"/>
    <w:rsid w:val="00E9224B"/>
    <w:rsid w:val="00E92B5C"/>
    <w:rsid w:val="00E92BC7"/>
    <w:rsid w:val="00E93221"/>
    <w:rsid w:val="00E9558F"/>
    <w:rsid w:val="00E9729F"/>
    <w:rsid w:val="00EA009F"/>
    <w:rsid w:val="00EA0D84"/>
    <w:rsid w:val="00EA11D9"/>
    <w:rsid w:val="00EA1421"/>
    <w:rsid w:val="00EA2986"/>
    <w:rsid w:val="00EA3796"/>
    <w:rsid w:val="00EA4DF6"/>
    <w:rsid w:val="00EA6624"/>
    <w:rsid w:val="00EA7416"/>
    <w:rsid w:val="00EB1C95"/>
    <w:rsid w:val="00EB215F"/>
    <w:rsid w:val="00EB2407"/>
    <w:rsid w:val="00EB4093"/>
    <w:rsid w:val="00EB45EF"/>
    <w:rsid w:val="00EB6045"/>
    <w:rsid w:val="00EB6ECE"/>
    <w:rsid w:val="00EB7B9A"/>
    <w:rsid w:val="00EC27B0"/>
    <w:rsid w:val="00EC2AA8"/>
    <w:rsid w:val="00EC592D"/>
    <w:rsid w:val="00EC60A6"/>
    <w:rsid w:val="00EC74E8"/>
    <w:rsid w:val="00ED08EE"/>
    <w:rsid w:val="00ED1931"/>
    <w:rsid w:val="00ED3DC7"/>
    <w:rsid w:val="00ED6C4A"/>
    <w:rsid w:val="00ED7009"/>
    <w:rsid w:val="00ED78C5"/>
    <w:rsid w:val="00EE1A65"/>
    <w:rsid w:val="00EE3020"/>
    <w:rsid w:val="00EE398A"/>
    <w:rsid w:val="00EE43F0"/>
    <w:rsid w:val="00EE5330"/>
    <w:rsid w:val="00EE6E63"/>
    <w:rsid w:val="00EE6FA0"/>
    <w:rsid w:val="00EF360B"/>
    <w:rsid w:val="00EF4F4C"/>
    <w:rsid w:val="00EF5444"/>
    <w:rsid w:val="00EF5A3D"/>
    <w:rsid w:val="00EF7A30"/>
    <w:rsid w:val="00F00D59"/>
    <w:rsid w:val="00F018C1"/>
    <w:rsid w:val="00F03FA8"/>
    <w:rsid w:val="00F05412"/>
    <w:rsid w:val="00F055BD"/>
    <w:rsid w:val="00F1053F"/>
    <w:rsid w:val="00F12488"/>
    <w:rsid w:val="00F127BE"/>
    <w:rsid w:val="00F15DD7"/>
    <w:rsid w:val="00F166A6"/>
    <w:rsid w:val="00F16E71"/>
    <w:rsid w:val="00F2155B"/>
    <w:rsid w:val="00F21D68"/>
    <w:rsid w:val="00F21EEA"/>
    <w:rsid w:val="00F24146"/>
    <w:rsid w:val="00F24BD3"/>
    <w:rsid w:val="00F24C7E"/>
    <w:rsid w:val="00F25F11"/>
    <w:rsid w:val="00F30688"/>
    <w:rsid w:val="00F310CD"/>
    <w:rsid w:val="00F327A9"/>
    <w:rsid w:val="00F32C86"/>
    <w:rsid w:val="00F32F51"/>
    <w:rsid w:val="00F335D4"/>
    <w:rsid w:val="00F33DC5"/>
    <w:rsid w:val="00F36F33"/>
    <w:rsid w:val="00F40ED0"/>
    <w:rsid w:val="00F4406D"/>
    <w:rsid w:val="00F44718"/>
    <w:rsid w:val="00F4487D"/>
    <w:rsid w:val="00F44DAF"/>
    <w:rsid w:val="00F464FD"/>
    <w:rsid w:val="00F507F8"/>
    <w:rsid w:val="00F50CE5"/>
    <w:rsid w:val="00F51B57"/>
    <w:rsid w:val="00F520F2"/>
    <w:rsid w:val="00F5252B"/>
    <w:rsid w:val="00F53AD2"/>
    <w:rsid w:val="00F549C9"/>
    <w:rsid w:val="00F559C5"/>
    <w:rsid w:val="00F56DFA"/>
    <w:rsid w:val="00F5700A"/>
    <w:rsid w:val="00F57711"/>
    <w:rsid w:val="00F57CFB"/>
    <w:rsid w:val="00F61D6C"/>
    <w:rsid w:val="00F64BAA"/>
    <w:rsid w:val="00F65616"/>
    <w:rsid w:val="00F6687F"/>
    <w:rsid w:val="00F66A16"/>
    <w:rsid w:val="00F74E09"/>
    <w:rsid w:val="00F762DE"/>
    <w:rsid w:val="00F767BA"/>
    <w:rsid w:val="00F76849"/>
    <w:rsid w:val="00F76B99"/>
    <w:rsid w:val="00F80258"/>
    <w:rsid w:val="00F81454"/>
    <w:rsid w:val="00F8151C"/>
    <w:rsid w:val="00F831F5"/>
    <w:rsid w:val="00F83A64"/>
    <w:rsid w:val="00F8538C"/>
    <w:rsid w:val="00F85CC6"/>
    <w:rsid w:val="00F87F88"/>
    <w:rsid w:val="00F90B7A"/>
    <w:rsid w:val="00F911EF"/>
    <w:rsid w:val="00F92E50"/>
    <w:rsid w:val="00F94ADB"/>
    <w:rsid w:val="00F95110"/>
    <w:rsid w:val="00F95A70"/>
    <w:rsid w:val="00F96AA3"/>
    <w:rsid w:val="00F973E1"/>
    <w:rsid w:val="00FA0E9B"/>
    <w:rsid w:val="00FA1A74"/>
    <w:rsid w:val="00FA46AD"/>
    <w:rsid w:val="00FA56F6"/>
    <w:rsid w:val="00FA6ED4"/>
    <w:rsid w:val="00FA7179"/>
    <w:rsid w:val="00FB0820"/>
    <w:rsid w:val="00FB0B98"/>
    <w:rsid w:val="00FB147B"/>
    <w:rsid w:val="00FB2078"/>
    <w:rsid w:val="00FB3701"/>
    <w:rsid w:val="00FB3992"/>
    <w:rsid w:val="00FB4178"/>
    <w:rsid w:val="00FB422D"/>
    <w:rsid w:val="00FB4636"/>
    <w:rsid w:val="00FB5C18"/>
    <w:rsid w:val="00FB66D8"/>
    <w:rsid w:val="00FB6C2B"/>
    <w:rsid w:val="00FB77DF"/>
    <w:rsid w:val="00FC10C0"/>
    <w:rsid w:val="00FC117B"/>
    <w:rsid w:val="00FC12E4"/>
    <w:rsid w:val="00FC17AF"/>
    <w:rsid w:val="00FC1925"/>
    <w:rsid w:val="00FC50C3"/>
    <w:rsid w:val="00FC529E"/>
    <w:rsid w:val="00FC56BD"/>
    <w:rsid w:val="00FC5A3D"/>
    <w:rsid w:val="00FC621B"/>
    <w:rsid w:val="00FD158F"/>
    <w:rsid w:val="00FD1D82"/>
    <w:rsid w:val="00FD262F"/>
    <w:rsid w:val="00FD28F4"/>
    <w:rsid w:val="00FD2C69"/>
    <w:rsid w:val="00FD3FDC"/>
    <w:rsid w:val="00FD58CC"/>
    <w:rsid w:val="00FD5AAB"/>
    <w:rsid w:val="00FD7619"/>
    <w:rsid w:val="00FD7A31"/>
    <w:rsid w:val="00FD7C26"/>
    <w:rsid w:val="00FE0D93"/>
    <w:rsid w:val="00FE16AA"/>
    <w:rsid w:val="00FE2177"/>
    <w:rsid w:val="00FE2C27"/>
    <w:rsid w:val="00FE2EEE"/>
    <w:rsid w:val="00FE5E80"/>
    <w:rsid w:val="00FF0B1E"/>
    <w:rsid w:val="00FF291E"/>
    <w:rsid w:val="00FF3523"/>
    <w:rsid w:val="00FF43B7"/>
    <w:rsid w:val="00FF4A73"/>
    <w:rsid w:val="00FF723C"/>
    <w:rsid w:val="00FF7A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AA8E"/>
  <w15:docId w15:val="{C30F68DC-117C-4C80-BA25-8B5B7200D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6CC"/>
    <w:pPr>
      <w:spacing w:after="200" w:line="276" w:lineRule="auto"/>
    </w:pPr>
    <w:rPr>
      <w:sz w:val="22"/>
      <w:szCs w:val="22"/>
      <w:lang w:eastAsia="en-US"/>
    </w:rPr>
  </w:style>
  <w:style w:type="paragraph" w:styleId="1">
    <w:name w:val="heading 1"/>
    <w:basedOn w:val="a"/>
    <w:next w:val="a"/>
    <w:link w:val="10"/>
    <w:uiPriority w:val="9"/>
    <w:qFormat/>
    <w:rsid w:val="00FA0E9B"/>
    <w:pPr>
      <w:keepNext/>
      <w:keepLines/>
      <w:spacing w:before="240" w:after="0"/>
      <w:outlineLvl w:val="0"/>
    </w:pPr>
    <w:rPr>
      <w:rFonts w:ascii="Cambria" w:eastAsia="Times New Roman" w:hAnsi="Cambria"/>
      <w:color w:val="365F91"/>
      <w:sz w:val="32"/>
      <w:szCs w:val="32"/>
    </w:rPr>
  </w:style>
  <w:style w:type="paragraph" w:styleId="3">
    <w:name w:val="heading 3"/>
    <w:basedOn w:val="a"/>
    <w:link w:val="30"/>
    <w:uiPriority w:val="99"/>
    <w:qFormat/>
    <w:rsid w:val="00A446CC"/>
    <w:pPr>
      <w:spacing w:before="225" w:after="135" w:line="390" w:lineRule="atLeast"/>
      <w:outlineLvl w:val="2"/>
    </w:pPr>
    <w:rPr>
      <w:rFonts w:ascii="Arial" w:eastAsia="Times New Roman" w:hAnsi="Arial"/>
      <w:color w:val="444444"/>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446CC"/>
    <w:rPr>
      <w:rFonts w:ascii="Times New Roman" w:hAnsi="Times New Roman" w:cs="Times New Roman" w:hint="default"/>
      <w:color w:val="333399"/>
      <w:u w:val="single"/>
    </w:rPr>
  </w:style>
  <w:style w:type="paragraph" w:styleId="a4">
    <w:name w:val="Body Text"/>
    <w:basedOn w:val="a"/>
    <w:link w:val="a5"/>
    <w:unhideWhenUsed/>
    <w:rsid w:val="00A446CC"/>
    <w:pPr>
      <w:widowControl w:val="0"/>
      <w:spacing w:after="0" w:line="240" w:lineRule="auto"/>
    </w:pPr>
    <w:rPr>
      <w:rFonts w:ascii="Times New Roman" w:eastAsia="Times New Roman" w:hAnsi="Times New Roman"/>
      <w:sz w:val="24"/>
      <w:szCs w:val="20"/>
      <w:lang w:eastAsia="ru-RU"/>
    </w:rPr>
  </w:style>
  <w:style w:type="character" w:customStyle="1" w:styleId="a5">
    <w:name w:val="Основной текст Знак"/>
    <w:link w:val="a4"/>
    <w:rsid w:val="00A446CC"/>
    <w:rPr>
      <w:rFonts w:ascii="Times New Roman" w:eastAsia="Times New Roman" w:hAnsi="Times New Roman" w:cs="Times New Roman"/>
      <w:sz w:val="24"/>
      <w:szCs w:val="20"/>
      <w:lang w:eastAsia="ru-RU"/>
    </w:rPr>
  </w:style>
  <w:style w:type="character" w:customStyle="1" w:styleId="apple-converted-space">
    <w:name w:val="apple-converted-space"/>
    <w:uiPriority w:val="99"/>
    <w:rsid w:val="00A446CC"/>
  </w:style>
  <w:style w:type="character" w:customStyle="1" w:styleId="30">
    <w:name w:val="Заголовок 3 Знак"/>
    <w:link w:val="3"/>
    <w:uiPriority w:val="99"/>
    <w:rsid w:val="00A446CC"/>
    <w:rPr>
      <w:rFonts w:ascii="Arial" w:eastAsia="Times New Roman" w:hAnsi="Arial" w:cs="Arial"/>
      <w:color w:val="444444"/>
      <w:sz w:val="32"/>
      <w:szCs w:val="32"/>
      <w:lang w:eastAsia="ru-RU"/>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Çíà"/>
    <w:basedOn w:val="a"/>
    <w:link w:val="a7"/>
    <w:uiPriority w:val="99"/>
    <w:unhideWhenUsed/>
    <w:qFormat/>
    <w:rsid w:val="002B7912"/>
    <w:pPr>
      <w:spacing w:after="360" w:line="346" w:lineRule="atLeast"/>
    </w:pPr>
    <w:rPr>
      <w:rFonts w:ascii="Arial" w:eastAsia="Times New Roman" w:hAnsi="Arial"/>
      <w:color w:val="666666"/>
      <w:spacing w:val="2"/>
      <w:sz w:val="24"/>
      <w:szCs w:val="24"/>
    </w:rPr>
  </w:style>
  <w:style w:type="paragraph" w:styleId="a8">
    <w:name w:val="header"/>
    <w:basedOn w:val="a"/>
    <w:link w:val="a9"/>
    <w:uiPriority w:val="99"/>
    <w:unhideWhenUsed/>
    <w:rsid w:val="009A0CD0"/>
    <w:pPr>
      <w:tabs>
        <w:tab w:val="center" w:pos="4677"/>
        <w:tab w:val="right" w:pos="9355"/>
      </w:tabs>
      <w:spacing w:after="0" w:line="240" w:lineRule="auto"/>
    </w:pPr>
    <w:rPr>
      <w:sz w:val="20"/>
      <w:szCs w:val="20"/>
    </w:rPr>
  </w:style>
  <w:style w:type="character" w:customStyle="1" w:styleId="a9">
    <w:name w:val="Верхний колонтитул Знак"/>
    <w:link w:val="a8"/>
    <w:uiPriority w:val="99"/>
    <w:rsid w:val="009A0CD0"/>
    <w:rPr>
      <w:rFonts w:ascii="Calibri" w:eastAsia="Calibri" w:hAnsi="Calibri" w:cs="Times New Roman"/>
    </w:rPr>
  </w:style>
  <w:style w:type="paragraph" w:styleId="aa">
    <w:name w:val="footer"/>
    <w:basedOn w:val="a"/>
    <w:link w:val="ab"/>
    <w:uiPriority w:val="99"/>
    <w:unhideWhenUsed/>
    <w:rsid w:val="009A0CD0"/>
    <w:pPr>
      <w:tabs>
        <w:tab w:val="center" w:pos="4677"/>
        <w:tab w:val="right" w:pos="9355"/>
      </w:tabs>
      <w:spacing w:after="0" w:line="240" w:lineRule="auto"/>
    </w:pPr>
    <w:rPr>
      <w:sz w:val="20"/>
      <w:szCs w:val="20"/>
    </w:rPr>
  </w:style>
  <w:style w:type="character" w:customStyle="1" w:styleId="ab">
    <w:name w:val="Нижний колонтитул Знак"/>
    <w:link w:val="aa"/>
    <w:uiPriority w:val="99"/>
    <w:rsid w:val="009A0CD0"/>
    <w:rPr>
      <w:rFonts w:ascii="Calibri" w:eastAsia="Calibri" w:hAnsi="Calibri" w:cs="Times New Roman"/>
    </w:rPr>
  </w:style>
  <w:style w:type="paragraph" w:styleId="ac">
    <w:name w:val="List Paragraph"/>
    <w:aliases w:val="маркированный,Абзац списка3,List Paragraph,Абзац списка7,Абзац списка71,Абзац списка8,List Paragraph1,Абзац с отступом,References,ненум_список,Абзац,Heading1,Colorful List - Accent 11,Resume Title,heading 4,Citation List,Ha,Абзац списка11"/>
    <w:basedOn w:val="a"/>
    <w:link w:val="ad"/>
    <w:uiPriority w:val="99"/>
    <w:qFormat/>
    <w:rsid w:val="00DC44F1"/>
    <w:pPr>
      <w:ind w:left="720"/>
      <w:contextualSpacing/>
    </w:pPr>
  </w:style>
  <w:style w:type="paragraph" w:styleId="ae">
    <w:name w:val="Balloon Text"/>
    <w:basedOn w:val="a"/>
    <w:link w:val="af"/>
    <w:uiPriority w:val="99"/>
    <w:semiHidden/>
    <w:unhideWhenUsed/>
    <w:rsid w:val="001225E8"/>
    <w:pPr>
      <w:spacing w:after="0" w:line="240" w:lineRule="auto"/>
    </w:pPr>
    <w:rPr>
      <w:rFonts w:ascii="Segoe UI" w:hAnsi="Segoe UI"/>
      <w:sz w:val="18"/>
      <w:szCs w:val="18"/>
    </w:rPr>
  </w:style>
  <w:style w:type="character" w:customStyle="1" w:styleId="af">
    <w:name w:val="Текст выноски Знак"/>
    <w:link w:val="ae"/>
    <w:uiPriority w:val="99"/>
    <w:semiHidden/>
    <w:rsid w:val="001225E8"/>
    <w:rPr>
      <w:rFonts w:ascii="Segoe UI" w:eastAsia="Calibri" w:hAnsi="Segoe UI" w:cs="Segoe UI"/>
      <w:sz w:val="18"/>
      <w:szCs w:val="18"/>
    </w:rPr>
  </w:style>
  <w:style w:type="character" w:customStyle="1" w:styleId="10">
    <w:name w:val="Заголовок 1 Знак"/>
    <w:link w:val="1"/>
    <w:uiPriority w:val="9"/>
    <w:rsid w:val="00FA0E9B"/>
    <w:rPr>
      <w:rFonts w:ascii="Cambria" w:eastAsia="Times New Roman" w:hAnsi="Cambria" w:cs="Times New Roman"/>
      <w:color w:val="365F91"/>
      <w:sz w:val="32"/>
      <w:szCs w:val="32"/>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Çíà Знак"/>
    <w:link w:val="a6"/>
    <w:uiPriority w:val="99"/>
    <w:locked/>
    <w:rsid w:val="00DB4B79"/>
    <w:rPr>
      <w:rFonts w:ascii="Arial" w:eastAsia="Times New Roman" w:hAnsi="Arial" w:cs="Arial"/>
      <w:color w:val="666666"/>
      <w:spacing w:val="2"/>
      <w:sz w:val="24"/>
      <w:szCs w:val="24"/>
    </w:rPr>
  </w:style>
  <w:style w:type="paragraph" w:styleId="af0">
    <w:name w:val="Body Text Indent"/>
    <w:basedOn w:val="a"/>
    <w:link w:val="af1"/>
    <w:uiPriority w:val="99"/>
    <w:semiHidden/>
    <w:unhideWhenUsed/>
    <w:rsid w:val="00884D0B"/>
    <w:pPr>
      <w:spacing w:after="120"/>
      <w:ind w:left="283"/>
    </w:pPr>
  </w:style>
  <w:style w:type="character" w:customStyle="1" w:styleId="af1">
    <w:name w:val="Основной текст с отступом Знак"/>
    <w:basedOn w:val="a0"/>
    <w:link w:val="af0"/>
    <w:uiPriority w:val="99"/>
    <w:semiHidden/>
    <w:rsid w:val="00884D0B"/>
    <w:rPr>
      <w:sz w:val="22"/>
      <w:szCs w:val="22"/>
      <w:lang w:eastAsia="en-US"/>
    </w:rPr>
  </w:style>
  <w:style w:type="paragraph" w:customStyle="1" w:styleId="015">
    <w:name w:val="Стиль Слева:  0 см Выступ:  15 см"/>
    <w:basedOn w:val="a"/>
    <w:rsid w:val="003E5ECC"/>
    <w:pPr>
      <w:widowControl w:val="0"/>
      <w:spacing w:before="120" w:after="0" w:line="240" w:lineRule="auto"/>
      <w:ind w:left="851" w:hanging="851"/>
      <w:jc w:val="both"/>
    </w:pPr>
    <w:rPr>
      <w:rFonts w:ascii="Arial" w:eastAsia="Times New Roman" w:hAnsi="Arial"/>
      <w:snapToGrid w:val="0"/>
      <w:sz w:val="24"/>
      <w:szCs w:val="20"/>
      <w:lang w:eastAsia="ru-RU"/>
    </w:rPr>
  </w:style>
  <w:style w:type="character" w:customStyle="1" w:styleId="ad">
    <w:name w:val="Абзац списка Знак"/>
    <w:aliases w:val="маркированный Знак,Абзац списка3 Знак,List Paragraph Знак,Абзац списка7 Знак,Абзац списка71 Знак,Абзац списка8 Знак,List Paragraph1 Знак,Абзац с отступом Знак,References Знак,ненум_список Знак,Абзац Знак,Heading1 Знак,Resume Title Знак"/>
    <w:link w:val="ac"/>
    <w:uiPriority w:val="34"/>
    <w:qFormat/>
    <w:rsid w:val="00F56DFA"/>
    <w:rPr>
      <w:sz w:val="22"/>
      <w:szCs w:val="22"/>
      <w:lang w:eastAsia="en-US"/>
    </w:rPr>
  </w:style>
  <w:style w:type="paragraph" w:customStyle="1" w:styleId="note">
    <w:name w:val="note"/>
    <w:basedOn w:val="a"/>
    <w:rsid w:val="003939C7"/>
    <w:pPr>
      <w:spacing w:before="100" w:beforeAutospacing="1" w:after="100" w:afterAutospacing="1" w:line="240" w:lineRule="auto"/>
    </w:pPr>
    <w:rPr>
      <w:rFonts w:ascii="Times New Roman" w:eastAsia="Times New Roman" w:hAnsi="Times New Roman"/>
      <w:sz w:val="24"/>
      <w:szCs w:val="24"/>
      <w:lang w:eastAsia="ru-RU"/>
    </w:rPr>
  </w:style>
  <w:style w:type="table" w:styleId="af2">
    <w:name w:val="Table Grid"/>
    <w:basedOn w:val="a1"/>
    <w:uiPriority w:val="59"/>
    <w:rsid w:val="00C87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BA503F"/>
    <w:rPr>
      <w:rFonts w:ascii="Times New Roman" w:hAnsi="Times New Roman" w:cs="Times New Roman" w:hint="default"/>
      <w:b w:val="0"/>
      <w:bCs w:val="0"/>
      <w:i w:val="0"/>
      <w:iCs w:val="0"/>
      <w:strike w:val="0"/>
      <w:dstrike w:val="0"/>
      <w:color w:val="000000"/>
      <w:sz w:val="22"/>
      <w:szCs w:val="22"/>
      <w:u w:val="none"/>
      <w:effect w:val="none"/>
    </w:rPr>
  </w:style>
  <w:style w:type="paragraph" w:styleId="2">
    <w:name w:val="Body Text 2"/>
    <w:basedOn w:val="a"/>
    <w:link w:val="20"/>
    <w:rsid w:val="00FA7179"/>
    <w:pPr>
      <w:spacing w:after="0" w:line="240" w:lineRule="auto"/>
      <w:jc w:val="both"/>
    </w:pPr>
    <w:rPr>
      <w:rFonts w:ascii="Times New Roman" w:eastAsia="Times New Roman" w:hAnsi="Times New Roman"/>
      <w:snapToGrid w:val="0"/>
      <w:color w:val="000000"/>
      <w:sz w:val="28"/>
      <w:szCs w:val="20"/>
      <w:lang w:eastAsia="ru-RU"/>
    </w:rPr>
  </w:style>
  <w:style w:type="character" w:customStyle="1" w:styleId="20">
    <w:name w:val="Основной текст 2 Знак"/>
    <w:basedOn w:val="a0"/>
    <w:link w:val="2"/>
    <w:rsid w:val="00FA7179"/>
    <w:rPr>
      <w:rFonts w:ascii="Times New Roman" w:eastAsia="Times New Roman" w:hAnsi="Times New Roman"/>
      <w:snapToGrid w:val="0"/>
      <w:color w:val="000000"/>
      <w:sz w:val="28"/>
    </w:rPr>
  </w:style>
  <w:style w:type="character" w:customStyle="1" w:styleId="s2">
    <w:name w:val="s2"/>
    <w:rsid w:val="00686854"/>
    <w:rPr>
      <w:rFonts w:ascii="Times New Roman" w:hAnsi="Times New Roman" w:cs="Times New Roman" w:hint="default"/>
      <w:color w:val="333399"/>
      <w:u w:val="single"/>
    </w:rPr>
  </w:style>
  <w:style w:type="character" w:styleId="af3">
    <w:name w:val="annotation reference"/>
    <w:basedOn w:val="a0"/>
    <w:semiHidden/>
    <w:unhideWhenUsed/>
    <w:rsid w:val="00BD1A10"/>
    <w:rPr>
      <w:sz w:val="16"/>
      <w:szCs w:val="16"/>
    </w:rPr>
  </w:style>
  <w:style w:type="paragraph" w:styleId="af4">
    <w:name w:val="annotation text"/>
    <w:basedOn w:val="a"/>
    <w:link w:val="af5"/>
    <w:unhideWhenUsed/>
    <w:rsid w:val="00BD1A10"/>
    <w:pPr>
      <w:spacing w:line="240" w:lineRule="auto"/>
    </w:pPr>
    <w:rPr>
      <w:sz w:val="20"/>
      <w:szCs w:val="20"/>
    </w:rPr>
  </w:style>
  <w:style w:type="character" w:customStyle="1" w:styleId="af5">
    <w:name w:val="Текст примечания Знак"/>
    <w:basedOn w:val="a0"/>
    <w:link w:val="af4"/>
    <w:rsid w:val="00BD1A10"/>
    <w:rPr>
      <w:lang w:eastAsia="en-US"/>
    </w:rPr>
  </w:style>
  <w:style w:type="paragraph" w:styleId="af6">
    <w:name w:val="annotation subject"/>
    <w:basedOn w:val="af4"/>
    <w:next w:val="af4"/>
    <w:link w:val="af7"/>
    <w:uiPriority w:val="99"/>
    <w:semiHidden/>
    <w:unhideWhenUsed/>
    <w:rsid w:val="00BD1A10"/>
    <w:rPr>
      <w:b/>
      <w:bCs/>
    </w:rPr>
  </w:style>
  <w:style w:type="character" w:customStyle="1" w:styleId="af7">
    <w:name w:val="Тема примечания Знак"/>
    <w:basedOn w:val="af5"/>
    <w:link w:val="af6"/>
    <w:uiPriority w:val="99"/>
    <w:semiHidden/>
    <w:rsid w:val="00BD1A10"/>
    <w:rPr>
      <w:b/>
      <w:bCs/>
      <w:lang w:eastAsia="en-US"/>
    </w:rPr>
  </w:style>
  <w:style w:type="character" w:styleId="af8">
    <w:name w:val="FollowedHyperlink"/>
    <w:basedOn w:val="a0"/>
    <w:uiPriority w:val="99"/>
    <w:semiHidden/>
    <w:unhideWhenUsed/>
    <w:rsid w:val="007A79AA"/>
    <w:rPr>
      <w:color w:val="800080" w:themeColor="followedHyperlink"/>
      <w:u w:val="single"/>
    </w:rPr>
  </w:style>
  <w:style w:type="paragraph" w:customStyle="1" w:styleId="Default">
    <w:name w:val="Default"/>
    <w:rsid w:val="00172585"/>
    <w:pPr>
      <w:autoSpaceDE w:val="0"/>
      <w:autoSpaceDN w:val="0"/>
      <w:adjustRightInd w:val="0"/>
    </w:pPr>
    <w:rPr>
      <w:rFonts w:ascii="Times New Roman" w:hAnsi="Times New Roman"/>
      <w:color w:val="000000"/>
      <w:sz w:val="24"/>
      <w:szCs w:val="24"/>
    </w:rPr>
  </w:style>
  <w:style w:type="paragraph" w:styleId="HTML">
    <w:name w:val="HTML Preformatted"/>
    <w:basedOn w:val="a"/>
    <w:link w:val="HTML0"/>
    <w:uiPriority w:val="99"/>
    <w:unhideWhenUsed/>
    <w:rsid w:val="00751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51AC8"/>
    <w:rPr>
      <w:rFonts w:ascii="Courier New" w:eastAsia="Times New Roman" w:hAnsi="Courier New" w:cs="Courier New"/>
    </w:rPr>
  </w:style>
  <w:style w:type="character" w:customStyle="1" w:styleId="y2iqfc">
    <w:name w:val="y2iqfc"/>
    <w:basedOn w:val="a0"/>
    <w:rsid w:val="001508D1"/>
  </w:style>
  <w:style w:type="character" w:customStyle="1" w:styleId="s1">
    <w:name w:val="s1"/>
    <w:rsid w:val="00BB4A64"/>
    <w:rPr>
      <w:rFonts w:ascii="Times New Roman" w:hAnsi="Times New Roman" w:cs="Times New Roman" w:hint="default"/>
      <w:b/>
      <w:bCs/>
      <w:color w:val="000000"/>
    </w:rPr>
  </w:style>
  <w:style w:type="character" w:customStyle="1" w:styleId="v1s3">
    <w:name w:val="v1s3"/>
    <w:basedOn w:val="a0"/>
    <w:rsid w:val="006B6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3295">
      <w:bodyDiv w:val="1"/>
      <w:marLeft w:val="0"/>
      <w:marRight w:val="0"/>
      <w:marTop w:val="0"/>
      <w:marBottom w:val="0"/>
      <w:divBdr>
        <w:top w:val="none" w:sz="0" w:space="0" w:color="auto"/>
        <w:left w:val="none" w:sz="0" w:space="0" w:color="auto"/>
        <w:bottom w:val="none" w:sz="0" w:space="0" w:color="auto"/>
        <w:right w:val="none" w:sz="0" w:space="0" w:color="auto"/>
      </w:divBdr>
    </w:div>
    <w:div w:id="22096338">
      <w:bodyDiv w:val="1"/>
      <w:marLeft w:val="0"/>
      <w:marRight w:val="0"/>
      <w:marTop w:val="0"/>
      <w:marBottom w:val="0"/>
      <w:divBdr>
        <w:top w:val="none" w:sz="0" w:space="0" w:color="auto"/>
        <w:left w:val="none" w:sz="0" w:space="0" w:color="auto"/>
        <w:bottom w:val="none" w:sz="0" w:space="0" w:color="auto"/>
        <w:right w:val="none" w:sz="0" w:space="0" w:color="auto"/>
      </w:divBdr>
    </w:div>
    <w:div w:id="79064981">
      <w:bodyDiv w:val="1"/>
      <w:marLeft w:val="0"/>
      <w:marRight w:val="0"/>
      <w:marTop w:val="0"/>
      <w:marBottom w:val="0"/>
      <w:divBdr>
        <w:top w:val="none" w:sz="0" w:space="0" w:color="auto"/>
        <w:left w:val="none" w:sz="0" w:space="0" w:color="auto"/>
        <w:bottom w:val="none" w:sz="0" w:space="0" w:color="auto"/>
        <w:right w:val="none" w:sz="0" w:space="0" w:color="auto"/>
      </w:divBdr>
      <w:divsChild>
        <w:div w:id="1582985739">
          <w:marLeft w:val="0"/>
          <w:marRight w:val="0"/>
          <w:marTop w:val="0"/>
          <w:marBottom w:val="0"/>
          <w:divBdr>
            <w:top w:val="none" w:sz="0" w:space="0" w:color="auto"/>
            <w:left w:val="none" w:sz="0" w:space="0" w:color="auto"/>
            <w:bottom w:val="none" w:sz="0" w:space="0" w:color="auto"/>
            <w:right w:val="none" w:sz="0" w:space="0" w:color="auto"/>
          </w:divBdr>
        </w:div>
        <w:div w:id="1264151356">
          <w:marLeft w:val="0"/>
          <w:marRight w:val="0"/>
          <w:marTop w:val="0"/>
          <w:marBottom w:val="0"/>
          <w:divBdr>
            <w:top w:val="none" w:sz="0" w:space="0" w:color="auto"/>
            <w:left w:val="none" w:sz="0" w:space="0" w:color="auto"/>
            <w:bottom w:val="none" w:sz="0" w:space="0" w:color="auto"/>
            <w:right w:val="none" w:sz="0" w:space="0" w:color="auto"/>
          </w:divBdr>
        </w:div>
      </w:divsChild>
    </w:div>
    <w:div w:id="83184462">
      <w:bodyDiv w:val="1"/>
      <w:marLeft w:val="0"/>
      <w:marRight w:val="0"/>
      <w:marTop w:val="0"/>
      <w:marBottom w:val="0"/>
      <w:divBdr>
        <w:top w:val="none" w:sz="0" w:space="0" w:color="auto"/>
        <w:left w:val="none" w:sz="0" w:space="0" w:color="auto"/>
        <w:bottom w:val="none" w:sz="0" w:space="0" w:color="auto"/>
        <w:right w:val="none" w:sz="0" w:space="0" w:color="auto"/>
      </w:divBdr>
    </w:div>
    <w:div w:id="96104371">
      <w:bodyDiv w:val="1"/>
      <w:marLeft w:val="0"/>
      <w:marRight w:val="0"/>
      <w:marTop w:val="0"/>
      <w:marBottom w:val="0"/>
      <w:divBdr>
        <w:top w:val="none" w:sz="0" w:space="0" w:color="auto"/>
        <w:left w:val="none" w:sz="0" w:space="0" w:color="auto"/>
        <w:bottom w:val="none" w:sz="0" w:space="0" w:color="auto"/>
        <w:right w:val="none" w:sz="0" w:space="0" w:color="auto"/>
      </w:divBdr>
      <w:divsChild>
        <w:div w:id="1047140357">
          <w:marLeft w:val="0"/>
          <w:marRight w:val="0"/>
          <w:marTop w:val="0"/>
          <w:marBottom w:val="0"/>
          <w:divBdr>
            <w:top w:val="none" w:sz="0" w:space="0" w:color="auto"/>
            <w:left w:val="none" w:sz="0" w:space="0" w:color="auto"/>
            <w:bottom w:val="none" w:sz="0" w:space="0" w:color="auto"/>
            <w:right w:val="none" w:sz="0" w:space="0" w:color="auto"/>
          </w:divBdr>
          <w:divsChild>
            <w:div w:id="413824263">
              <w:marLeft w:val="0"/>
              <w:marRight w:val="0"/>
              <w:marTop w:val="0"/>
              <w:marBottom w:val="0"/>
              <w:divBdr>
                <w:top w:val="none" w:sz="0" w:space="0" w:color="auto"/>
                <w:left w:val="none" w:sz="0" w:space="0" w:color="auto"/>
                <w:bottom w:val="none" w:sz="0" w:space="0" w:color="auto"/>
                <w:right w:val="none" w:sz="0" w:space="0" w:color="auto"/>
              </w:divBdr>
              <w:divsChild>
                <w:div w:id="135030411">
                  <w:marLeft w:val="0"/>
                  <w:marRight w:val="0"/>
                  <w:marTop w:val="0"/>
                  <w:marBottom w:val="0"/>
                  <w:divBdr>
                    <w:top w:val="none" w:sz="0" w:space="0" w:color="auto"/>
                    <w:left w:val="none" w:sz="0" w:space="0" w:color="auto"/>
                    <w:bottom w:val="none" w:sz="0" w:space="0" w:color="auto"/>
                    <w:right w:val="none" w:sz="0" w:space="0" w:color="auto"/>
                  </w:divBdr>
                  <w:divsChild>
                    <w:div w:id="1158962132">
                      <w:marLeft w:val="0"/>
                      <w:marRight w:val="0"/>
                      <w:marTop w:val="0"/>
                      <w:marBottom w:val="0"/>
                      <w:divBdr>
                        <w:top w:val="none" w:sz="0" w:space="0" w:color="auto"/>
                        <w:left w:val="none" w:sz="0" w:space="0" w:color="auto"/>
                        <w:bottom w:val="none" w:sz="0" w:space="0" w:color="auto"/>
                        <w:right w:val="none" w:sz="0" w:space="0" w:color="auto"/>
                      </w:divBdr>
                      <w:divsChild>
                        <w:div w:id="64855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91534">
      <w:bodyDiv w:val="1"/>
      <w:marLeft w:val="0"/>
      <w:marRight w:val="0"/>
      <w:marTop w:val="0"/>
      <w:marBottom w:val="0"/>
      <w:divBdr>
        <w:top w:val="none" w:sz="0" w:space="0" w:color="auto"/>
        <w:left w:val="none" w:sz="0" w:space="0" w:color="auto"/>
        <w:bottom w:val="none" w:sz="0" w:space="0" w:color="auto"/>
        <w:right w:val="none" w:sz="0" w:space="0" w:color="auto"/>
      </w:divBdr>
    </w:div>
    <w:div w:id="144050759">
      <w:bodyDiv w:val="1"/>
      <w:marLeft w:val="0"/>
      <w:marRight w:val="0"/>
      <w:marTop w:val="0"/>
      <w:marBottom w:val="0"/>
      <w:divBdr>
        <w:top w:val="none" w:sz="0" w:space="0" w:color="auto"/>
        <w:left w:val="none" w:sz="0" w:space="0" w:color="auto"/>
        <w:bottom w:val="none" w:sz="0" w:space="0" w:color="auto"/>
        <w:right w:val="none" w:sz="0" w:space="0" w:color="auto"/>
      </w:divBdr>
    </w:div>
    <w:div w:id="152261081">
      <w:bodyDiv w:val="1"/>
      <w:marLeft w:val="0"/>
      <w:marRight w:val="0"/>
      <w:marTop w:val="0"/>
      <w:marBottom w:val="0"/>
      <w:divBdr>
        <w:top w:val="none" w:sz="0" w:space="0" w:color="auto"/>
        <w:left w:val="none" w:sz="0" w:space="0" w:color="auto"/>
        <w:bottom w:val="none" w:sz="0" w:space="0" w:color="auto"/>
        <w:right w:val="none" w:sz="0" w:space="0" w:color="auto"/>
      </w:divBdr>
      <w:divsChild>
        <w:div w:id="40062084">
          <w:marLeft w:val="0"/>
          <w:marRight w:val="0"/>
          <w:marTop w:val="0"/>
          <w:marBottom w:val="0"/>
          <w:divBdr>
            <w:top w:val="none" w:sz="0" w:space="0" w:color="auto"/>
            <w:left w:val="none" w:sz="0" w:space="0" w:color="auto"/>
            <w:bottom w:val="none" w:sz="0" w:space="0" w:color="auto"/>
            <w:right w:val="none" w:sz="0" w:space="0" w:color="auto"/>
          </w:divBdr>
          <w:divsChild>
            <w:div w:id="2103987776">
              <w:marLeft w:val="0"/>
              <w:marRight w:val="0"/>
              <w:marTop w:val="0"/>
              <w:marBottom w:val="0"/>
              <w:divBdr>
                <w:top w:val="none" w:sz="0" w:space="0" w:color="auto"/>
                <w:left w:val="none" w:sz="0" w:space="0" w:color="auto"/>
                <w:bottom w:val="none" w:sz="0" w:space="0" w:color="auto"/>
                <w:right w:val="none" w:sz="0" w:space="0" w:color="auto"/>
              </w:divBdr>
              <w:divsChild>
                <w:div w:id="1588659620">
                  <w:marLeft w:val="0"/>
                  <w:marRight w:val="0"/>
                  <w:marTop w:val="0"/>
                  <w:marBottom w:val="0"/>
                  <w:divBdr>
                    <w:top w:val="none" w:sz="0" w:space="0" w:color="auto"/>
                    <w:left w:val="none" w:sz="0" w:space="0" w:color="auto"/>
                    <w:bottom w:val="none" w:sz="0" w:space="0" w:color="auto"/>
                    <w:right w:val="none" w:sz="0" w:space="0" w:color="auto"/>
                  </w:divBdr>
                  <w:divsChild>
                    <w:div w:id="319164156">
                      <w:marLeft w:val="0"/>
                      <w:marRight w:val="0"/>
                      <w:marTop w:val="0"/>
                      <w:marBottom w:val="0"/>
                      <w:divBdr>
                        <w:top w:val="none" w:sz="0" w:space="0" w:color="auto"/>
                        <w:left w:val="none" w:sz="0" w:space="0" w:color="auto"/>
                        <w:bottom w:val="none" w:sz="0" w:space="0" w:color="auto"/>
                        <w:right w:val="none" w:sz="0" w:space="0" w:color="auto"/>
                      </w:divBdr>
                      <w:divsChild>
                        <w:div w:id="4687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81345">
      <w:bodyDiv w:val="1"/>
      <w:marLeft w:val="0"/>
      <w:marRight w:val="0"/>
      <w:marTop w:val="0"/>
      <w:marBottom w:val="0"/>
      <w:divBdr>
        <w:top w:val="none" w:sz="0" w:space="0" w:color="auto"/>
        <w:left w:val="none" w:sz="0" w:space="0" w:color="auto"/>
        <w:bottom w:val="none" w:sz="0" w:space="0" w:color="auto"/>
        <w:right w:val="none" w:sz="0" w:space="0" w:color="auto"/>
      </w:divBdr>
      <w:divsChild>
        <w:div w:id="1506478846">
          <w:marLeft w:val="0"/>
          <w:marRight w:val="0"/>
          <w:marTop w:val="0"/>
          <w:marBottom w:val="0"/>
          <w:divBdr>
            <w:top w:val="none" w:sz="0" w:space="0" w:color="auto"/>
            <w:left w:val="none" w:sz="0" w:space="0" w:color="auto"/>
            <w:bottom w:val="none" w:sz="0" w:space="0" w:color="auto"/>
            <w:right w:val="none" w:sz="0" w:space="0" w:color="auto"/>
          </w:divBdr>
        </w:div>
        <w:div w:id="1249073929">
          <w:marLeft w:val="0"/>
          <w:marRight w:val="0"/>
          <w:marTop w:val="0"/>
          <w:marBottom w:val="0"/>
          <w:divBdr>
            <w:top w:val="none" w:sz="0" w:space="0" w:color="auto"/>
            <w:left w:val="none" w:sz="0" w:space="0" w:color="auto"/>
            <w:bottom w:val="none" w:sz="0" w:space="0" w:color="auto"/>
            <w:right w:val="none" w:sz="0" w:space="0" w:color="auto"/>
          </w:divBdr>
        </w:div>
      </w:divsChild>
    </w:div>
    <w:div w:id="158934426">
      <w:bodyDiv w:val="1"/>
      <w:marLeft w:val="0"/>
      <w:marRight w:val="0"/>
      <w:marTop w:val="0"/>
      <w:marBottom w:val="0"/>
      <w:divBdr>
        <w:top w:val="none" w:sz="0" w:space="0" w:color="auto"/>
        <w:left w:val="none" w:sz="0" w:space="0" w:color="auto"/>
        <w:bottom w:val="none" w:sz="0" w:space="0" w:color="auto"/>
        <w:right w:val="none" w:sz="0" w:space="0" w:color="auto"/>
      </w:divBdr>
      <w:divsChild>
        <w:div w:id="132717397">
          <w:marLeft w:val="0"/>
          <w:marRight w:val="0"/>
          <w:marTop w:val="0"/>
          <w:marBottom w:val="0"/>
          <w:divBdr>
            <w:top w:val="none" w:sz="0" w:space="0" w:color="auto"/>
            <w:left w:val="none" w:sz="0" w:space="0" w:color="auto"/>
            <w:bottom w:val="none" w:sz="0" w:space="0" w:color="auto"/>
            <w:right w:val="none" w:sz="0" w:space="0" w:color="auto"/>
          </w:divBdr>
        </w:div>
        <w:div w:id="668364249">
          <w:marLeft w:val="0"/>
          <w:marRight w:val="0"/>
          <w:marTop w:val="0"/>
          <w:marBottom w:val="0"/>
          <w:divBdr>
            <w:top w:val="none" w:sz="0" w:space="0" w:color="auto"/>
            <w:left w:val="none" w:sz="0" w:space="0" w:color="auto"/>
            <w:bottom w:val="none" w:sz="0" w:space="0" w:color="auto"/>
            <w:right w:val="none" w:sz="0" w:space="0" w:color="auto"/>
          </w:divBdr>
        </w:div>
        <w:div w:id="1082026478">
          <w:marLeft w:val="0"/>
          <w:marRight w:val="0"/>
          <w:marTop w:val="0"/>
          <w:marBottom w:val="0"/>
          <w:divBdr>
            <w:top w:val="none" w:sz="0" w:space="0" w:color="auto"/>
            <w:left w:val="none" w:sz="0" w:space="0" w:color="auto"/>
            <w:bottom w:val="none" w:sz="0" w:space="0" w:color="auto"/>
            <w:right w:val="none" w:sz="0" w:space="0" w:color="auto"/>
          </w:divBdr>
        </w:div>
        <w:div w:id="1465463531">
          <w:marLeft w:val="0"/>
          <w:marRight w:val="0"/>
          <w:marTop w:val="0"/>
          <w:marBottom w:val="0"/>
          <w:divBdr>
            <w:top w:val="none" w:sz="0" w:space="0" w:color="auto"/>
            <w:left w:val="none" w:sz="0" w:space="0" w:color="auto"/>
            <w:bottom w:val="none" w:sz="0" w:space="0" w:color="auto"/>
            <w:right w:val="none" w:sz="0" w:space="0" w:color="auto"/>
          </w:divBdr>
        </w:div>
        <w:div w:id="1808552648">
          <w:marLeft w:val="0"/>
          <w:marRight w:val="0"/>
          <w:marTop w:val="0"/>
          <w:marBottom w:val="0"/>
          <w:divBdr>
            <w:top w:val="none" w:sz="0" w:space="0" w:color="auto"/>
            <w:left w:val="none" w:sz="0" w:space="0" w:color="auto"/>
            <w:bottom w:val="none" w:sz="0" w:space="0" w:color="auto"/>
            <w:right w:val="none" w:sz="0" w:space="0" w:color="auto"/>
          </w:divBdr>
        </w:div>
        <w:div w:id="2008899667">
          <w:marLeft w:val="0"/>
          <w:marRight w:val="0"/>
          <w:marTop w:val="0"/>
          <w:marBottom w:val="0"/>
          <w:divBdr>
            <w:top w:val="none" w:sz="0" w:space="0" w:color="auto"/>
            <w:left w:val="none" w:sz="0" w:space="0" w:color="auto"/>
            <w:bottom w:val="none" w:sz="0" w:space="0" w:color="auto"/>
            <w:right w:val="none" w:sz="0" w:space="0" w:color="auto"/>
          </w:divBdr>
        </w:div>
      </w:divsChild>
    </w:div>
    <w:div w:id="164323542">
      <w:bodyDiv w:val="1"/>
      <w:marLeft w:val="0"/>
      <w:marRight w:val="0"/>
      <w:marTop w:val="0"/>
      <w:marBottom w:val="0"/>
      <w:divBdr>
        <w:top w:val="none" w:sz="0" w:space="0" w:color="auto"/>
        <w:left w:val="none" w:sz="0" w:space="0" w:color="auto"/>
        <w:bottom w:val="none" w:sz="0" w:space="0" w:color="auto"/>
        <w:right w:val="none" w:sz="0" w:space="0" w:color="auto"/>
      </w:divBdr>
      <w:divsChild>
        <w:div w:id="537855889">
          <w:marLeft w:val="0"/>
          <w:marRight w:val="0"/>
          <w:marTop w:val="0"/>
          <w:marBottom w:val="0"/>
          <w:divBdr>
            <w:top w:val="none" w:sz="0" w:space="0" w:color="auto"/>
            <w:left w:val="none" w:sz="0" w:space="0" w:color="auto"/>
            <w:bottom w:val="none" w:sz="0" w:space="0" w:color="auto"/>
            <w:right w:val="none" w:sz="0" w:space="0" w:color="auto"/>
          </w:divBdr>
          <w:divsChild>
            <w:div w:id="1814327032">
              <w:marLeft w:val="0"/>
              <w:marRight w:val="0"/>
              <w:marTop w:val="0"/>
              <w:marBottom w:val="0"/>
              <w:divBdr>
                <w:top w:val="none" w:sz="0" w:space="0" w:color="auto"/>
                <w:left w:val="none" w:sz="0" w:space="0" w:color="auto"/>
                <w:bottom w:val="none" w:sz="0" w:space="0" w:color="auto"/>
                <w:right w:val="none" w:sz="0" w:space="0" w:color="auto"/>
              </w:divBdr>
            </w:div>
            <w:div w:id="1192111877">
              <w:marLeft w:val="0"/>
              <w:marRight w:val="0"/>
              <w:marTop w:val="0"/>
              <w:marBottom w:val="0"/>
              <w:divBdr>
                <w:top w:val="none" w:sz="0" w:space="0" w:color="auto"/>
                <w:left w:val="none" w:sz="0" w:space="0" w:color="auto"/>
                <w:bottom w:val="none" w:sz="0" w:space="0" w:color="auto"/>
                <w:right w:val="none" w:sz="0" w:space="0" w:color="auto"/>
              </w:divBdr>
            </w:div>
            <w:div w:id="1456562343">
              <w:marLeft w:val="0"/>
              <w:marRight w:val="0"/>
              <w:marTop w:val="0"/>
              <w:marBottom w:val="0"/>
              <w:divBdr>
                <w:top w:val="none" w:sz="0" w:space="0" w:color="auto"/>
                <w:left w:val="none" w:sz="0" w:space="0" w:color="auto"/>
                <w:bottom w:val="none" w:sz="0" w:space="0" w:color="auto"/>
                <w:right w:val="none" w:sz="0" w:space="0" w:color="auto"/>
              </w:divBdr>
            </w:div>
            <w:div w:id="2125613819">
              <w:marLeft w:val="0"/>
              <w:marRight w:val="0"/>
              <w:marTop w:val="0"/>
              <w:marBottom w:val="0"/>
              <w:divBdr>
                <w:top w:val="none" w:sz="0" w:space="0" w:color="auto"/>
                <w:left w:val="none" w:sz="0" w:space="0" w:color="auto"/>
                <w:bottom w:val="none" w:sz="0" w:space="0" w:color="auto"/>
                <w:right w:val="none" w:sz="0" w:space="0" w:color="auto"/>
              </w:divBdr>
            </w:div>
          </w:divsChild>
        </w:div>
        <w:div w:id="1343438527">
          <w:marLeft w:val="0"/>
          <w:marRight w:val="0"/>
          <w:marTop w:val="0"/>
          <w:marBottom w:val="0"/>
          <w:divBdr>
            <w:top w:val="none" w:sz="0" w:space="0" w:color="auto"/>
            <w:left w:val="none" w:sz="0" w:space="0" w:color="auto"/>
            <w:bottom w:val="none" w:sz="0" w:space="0" w:color="auto"/>
            <w:right w:val="none" w:sz="0" w:space="0" w:color="auto"/>
          </w:divBdr>
        </w:div>
        <w:div w:id="846672803">
          <w:marLeft w:val="0"/>
          <w:marRight w:val="0"/>
          <w:marTop w:val="0"/>
          <w:marBottom w:val="0"/>
          <w:divBdr>
            <w:top w:val="none" w:sz="0" w:space="0" w:color="auto"/>
            <w:left w:val="none" w:sz="0" w:space="0" w:color="auto"/>
            <w:bottom w:val="none" w:sz="0" w:space="0" w:color="auto"/>
            <w:right w:val="none" w:sz="0" w:space="0" w:color="auto"/>
          </w:divBdr>
        </w:div>
      </w:divsChild>
    </w:div>
    <w:div w:id="172649297">
      <w:bodyDiv w:val="1"/>
      <w:marLeft w:val="0"/>
      <w:marRight w:val="0"/>
      <w:marTop w:val="0"/>
      <w:marBottom w:val="0"/>
      <w:divBdr>
        <w:top w:val="none" w:sz="0" w:space="0" w:color="auto"/>
        <w:left w:val="none" w:sz="0" w:space="0" w:color="auto"/>
        <w:bottom w:val="none" w:sz="0" w:space="0" w:color="auto"/>
        <w:right w:val="none" w:sz="0" w:space="0" w:color="auto"/>
      </w:divBdr>
      <w:divsChild>
        <w:div w:id="1906408177">
          <w:marLeft w:val="0"/>
          <w:marRight w:val="0"/>
          <w:marTop w:val="0"/>
          <w:marBottom w:val="0"/>
          <w:divBdr>
            <w:top w:val="none" w:sz="0" w:space="0" w:color="auto"/>
            <w:left w:val="none" w:sz="0" w:space="0" w:color="auto"/>
            <w:bottom w:val="none" w:sz="0" w:space="0" w:color="auto"/>
            <w:right w:val="none" w:sz="0" w:space="0" w:color="auto"/>
          </w:divBdr>
          <w:divsChild>
            <w:div w:id="427391054">
              <w:marLeft w:val="0"/>
              <w:marRight w:val="0"/>
              <w:marTop w:val="0"/>
              <w:marBottom w:val="0"/>
              <w:divBdr>
                <w:top w:val="none" w:sz="0" w:space="0" w:color="auto"/>
                <w:left w:val="none" w:sz="0" w:space="0" w:color="auto"/>
                <w:bottom w:val="none" w:sz="0" w:space="0" w:color="auto"/>
                <w:right w:val="none" w:sz="0" w:space="0" w:color="auto"/>
              </w:divBdr>
              <w:divsChild>
                <w:div w:id="1300377053">
                  <w:marLeft w:val="0"/>
                  <w:marRight w:val="0"/>
                  <w:marTop w:val="0"/>
                  <w:marBottom w:val="0"/>
                  <w:divBdr>
                    <w:top w:val="none" w:sz="0" w:space="0" w:color="auto"/>
                    <w:left w:val="none" w:sz="0" w:space="0" w:color="auto"/>
                    <w:bottom w:val="none" w:sz="0" w:space="0" w:color="auto"/>
                    <w:right w:val="none" w:sz="0" w:space="0" w:color="auto"/>
                  </w:divBdr>
                  <w:divsChild>
                    <w:div w:id="1068459581">
                      <w:marLeft w:val="0"/>
                      <w:marRight w:val="0"/>
                      <w:marTop w:val="0"/>
                      <w:marBottom w:val="0"/>
                      <w:divBdr>
                        <w:top w:val="none" w:sz="0" w:space="0" w:color="auto"/>
                        <w:left w:val="none" w:sz="0" w:space="0" w:color="auto"/>
                        <w:bottom w:val="none" w:sz="0" w:space="0" w:color="auto"/>
                        <w:right w:val="none" w:sz="0" w:space="0" w:color="auto"/>
                      </w:divBdr>
                      <w:divsChild>
                        <w:div w:id="16252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99791">
      <w:bodyDiv w:val="1"/>
      <w:marLeft w:val="0"/>
      <w:marRight w:val="0"/>
      <w:marTop w:val="0"/>
      <w:marBottom w:val="0"/>
      <w:divBdr>
        <w:top w:val="none" w:sz="0" w:space="0" w:color="auto"/>
        <w:left w:val="none" w:sz="0" w:space="0" w:color="auto"/>
        <w:bottom w:val="none" w:sz="0" w:space="0" w:color="auto"/>
        <w:right w:val="none" w:sz="0" w:space="0" w:color="auto"/>
      </w:divBdr>
    </w:div>
    <w:div w:id="182132259">
      <w:bodyDiv w:val="1"/>
      <w:marLeft w:val="0"/>
      <w:marRight w:val="0"/>
      <w:marTop w:val="0"/>
      <w:marBottom w:val="0"/>
      <w:divBdr>
        <w:top w:val="none" w:sz="0" w:space="0" w:color="auto"/>
        <w:left w:val="none" w:sz="0" w:space="0" w:color="auto"/>
        <w:bottom w:val="none" w:sz="0" w:space="0" w:color="auto"/>
        <w:right w:val="none" w:sz="0" w:space="0" w:color="auto"/>
      </w:divBdr>
    </w:div>
    <w:div w:id="196283398">
      <w:bodyDiv w:val="1"/>
      <w:marLeft w:val="0"/>
      <w:marRight w:val="0"/>
      <w:marTop w:val="0"/>
      <w:marBottom w:val="0"/>
      <w:divBdr>
        <w:top w:val="none" w:sz="0" w:space="0" w:color="auto"/>
        <w:left w:val="none" w:sz="0" w:space="0" w:color="auto"/>
        <w:bottom w:val="none" w:sz="0" w:space="0" w:color="auto"/>
        <w:right w:val="none" w:sz="0" w:space="0" w:color="auto"/>
      </w:divBdr>
    </w:div>
    <w:div w:id="205720034">
      <w:bodyDiv w:val="1"/>
      <w:marLeft w:val="0"/>
      <w:marRight w:val="0"/>
      <w:marTop w:val="0"/>
      <w:marBottom w:val="0"/>
      <w:divBdr>
        <w:top w:val="none" w:sz="0" w:space="0" w:color="auto"/>
        <w:left w:val="none" w:sz="0" w:space="0" w:color="auto"/>
        <w:bottom w:val="none" w:sz="0" w:space="0" w:color="auto"/>
        <w:right w:val="none" w:sz="0" w:space="0" w:color="auto"/>
      </w:divBdr>
    </w:div>
    <w:div w:id="215708180">
      <w:bodyDiv w:val="1"/>
      <w:marLeft w:val="0"/>
      <w:marRight w:val="0"/>
      <w:marTop w:val="0"/>
      <w:marBottom w:val="0"/>
      <w:divBdr>
        <w:top w:val="none" w:sz="0" w:space="0" w:color="auto"/>
        <w:left w:val="none" w:sz="0" w:space="0" w:color="auto"/>
        <w:bottom w:val="none" w:sz="0" w:space="0" w:color="auto"/>
        <w:right w:val="none" w:sz="0" w:space="0" w:color="auto"/>
      </w:divBdr>
    </w:div>
    <w:div w:id="229971900">
      <w:bodyDiv w:val="1"/>
      <w:marLeft w:val="0"/>
      <w:marRight w:val="0"/>
      <w:marTop w:val="0"/>
      <w:marBottom w:val="0"/>
      <w:divBdr>
        <w:top w:val="none" w:sz="0" w:space="0" w:color="auto"/>
        <w:left w:val="none" w:sz="0" w:space="0" w:color="auto"/>
        <w:bottom w:val="none" w:sz="0" w:space="0" w:color="auto"/>
        <w:right w:val="none" w:sz="0" w:space="0" w:color="auto"/>
      </w:divBdr>
    </w:div>
    <w:div w:id="260574175">
      <w:bodyDiv w:val="1"/>
      <w:marLeft w:val="0"/>
      <w:marRight w:val="0"/>
      <w:marTop w:val="0"/>
      <w:marBottom w:val="0"/>
      <w:divBdr>
        <w:top w:val="none" w:sz="0" w:space="0" w:color="auto"/>
        <w:left w:val="none" w:sz="0" w:space="0" w:color="auto"/>
        <w:bottom w:val="none" w:sz="0" w:space="0" w:color="auto"/>
        <w:right w:val="none" w:sz="0" w:space="0" w:color="auto"/>
      </w:divBdr>
      <w:divsChild>
        <w:div w:id="2091927920">
          <w:marLeft w:val="0"/>
          <w:marRight w:val="0"/>
          <w:marTop w:val="0"/>
          <w:marBottom w:val="0"/>
          <w:divBdr>
            <w:top w:val="none" w:sz="0" w:space="0" w:color="auto"/>
            <w:left w:val="none" w:sz="0" w:space="0" w:color="auto"/>
            <w:bottom w:val="none" w:sz="0" w:space="0" w:color="auto"/>
            <w:right w:val="none" w:sz="0" w:space="0" w:color="auto"/>
          </w:divBdr>
        </w:div>
        <w:div w:id="1774128126">
          <w:marLeft w:val="0"/>
          <w:marRight w:val="0"/>
          <w:marTop w:val="0"/>
          <w:marBottom w:val="0"/>
          <w:divBdr>
            <w:top w:val="none" w:sz="0" w:space="0" w:color="auto"/>
            <w:left w:val="none" w:sz="0" w:space="0" w:color="auto"/>
            <w:bottom w:val="none" w:sz="0" w:space="0" w:color="auto"/>
            <w:right w:val="none" w:sz="0" w:space="0" w:color="auto"/>
          </w:divBdr>
        </w:div>
      </w:divsChild>
    </w:div>
    <w:div w:id="263653945">
      <w:bodyDiv w:val="1"/>
      <w:marLeft w:val="0"/>
      <w:marRight w:val="0"/>
      <w:marTop w:val="0"/>
      <w:marBottom w:val="0"/>
      <w:divBdr>
        <w:top w:val="none" w:sz="0" w:space="0" w:color="auto"/>
        <w:left w:val="none" w:sz="0" w:space="0" w:color="auto"/>
        <w:bottom w:val="none" w:sz="0" w:space="0" w:color="auto"/>
        <w:right w:val="none" w:sz="0" w:space="0" w:color="auto"/>
      </w:divBdr>
    </w:div>
    <w:div w:id="314384275">
      <w:bodyDiv w:val="1"/>
      <w:marLeft w:val="0"/>
      <w:marRight w:val="0"/>
      <w:marTop w:val="0"/>
      <w:marBottom w:val="0"/>
      <w:divBdr>
        <w:top w:val="none" w:sz="0" w:space="0" w:color="auto"/>
        <w:left w:val="none" w:sz="0" w:space="0" w:color="auto"/>
        <w:bottom w:val="none" w:sz="0" w:space="0" w:color="auto"/>
        <w:right w:val="none" w:sz="0" w:space="0" w:color="auto"/>
      </w:divBdr>
    </w:div>
    <w:div w:id="370111651">
      <w:bodyDiv w:val="1"/>
      <w:marLeft w:val="0"/>
      <w:marRight w:val="0"/>
      <w:marTop w:val="0"/>
      <w:marBottom w:val="0"/>
      <w:divBdr>
        <w:top w:val="none" w:sz="0" w:space="0" w:color="auto"/>
        <w:left w:val="none" w:sz="0" w:space="0" w:color="auto"/>
        <w:bottom w:val="none" w:sz="0" w:space="0" w:color="auto"/>
        <w:right w:val="none" w:sz="0" w:space="0" w:color="auto"/>
      </w:divBdr>
    </w:div>
    <w:div w:id="374693258">
      <w:bodyDiv w:val="1"/>
      <w:marLeft w:val="0"/>
      <w:marRight w:val="0"/>
      <w:marTop w:val="0"/>
      <w:marBottom w:val="0"/>
      <w:divBdr>
        <w:top w:val="none" w:sz="0" w:space="0" w:color="auto"/>
        <w:left w:val="none" w:sz="0" w:space="0" w:color="auto"/>
        <w:bottom w:val="none" w:sz="0" w:space="0" w:color="auto"/>
        <w:right w:val="none" w:sz="0" w:space="0" w:color="auto"/>
      </w:divBdr>
    </w:div>
    <w:div w:id="423965162">
      <w:bodyDiv w:val="1"/>
      <w:marLeft w:val="0"/>
      <w:marRight w:val="0"/>
      <w:marTop w:val="0"/>
      <w:marBottom w:val="0"/>
      <w:divBdr>
        <w:top w:val="none" w:sz="0" w:space="0" w:color="auto"/>
        <w:left w:val="none" w:sz="0" w:space="0" w:color="auto"/>
        <w:bottom w:val="none" w:sz="0" w:space="0" w:color="auto"/>
        <w:right w:val="none" w:sz="0" w:space="0" w:color="auto"/>
      </w:divBdr>
    </w:div>
    <w:div w:id="427164900">
      <w:bodyDiv w:val="1"/>
      <w:marLeft w:val="0"/>
      <w:marRight w:val="0"/>
      <w:marTop w:val="0"/>
      <w:marBottom w:val="0"/>
      <w:divBdr>
        <w:top w:val="none" w:sz="0" w:space="0" w:color="auto"/>
        <w:left w:val="none" w:sz="0" w:space="0" w:color="auto"/>
        <w:bottom w:val="none" w:sz="0" w:space="0" w:color="auto"/>
        <w:right w:val="none" w:sz="0" w:space="0" w:color="auto"/>
      </w:divBdr>
    </w:div>
    <w:div w:id="431124665">
      <w:bodyDiv w:val="1"/>
      <w:marLeft w:val="0"/>
      <w:marRight w:val="0"/>
      <w:marTop w:val="0"/>
      <w:marBottom w:val="0"/>
      <w:divBdr>
        <w:top w:val="none" w:sz="0" w:space="0" w:color="auto"/>
        <w:left w:val="none" w:sz="0" w:space="0" w:color="auto"/>
        <w:bottom w:val="none" w:sz="0" w:space="0" w:color="auto"/>
        <w:right w:val="none" w:sz="0" w:space="0" w:color="auto"/>
      </w:divBdr>
    </w:div>
    <w:div w:id="455755921">
      <w:bodyDiv w:val="1"/>
      <w:marLeft w:val="0"/>
      <w:marRight w:val="0"/>
      <w:marTop w:val="0"/>
      <w:marBottom w:val="0"/>
      <w:divBdr>
        <w:top w:val="none" w:sz="0" w:space="0" w:color="auto"/>
        <w:left w:val="none" w:sz="0" w:space="0" w:color="auto"/>
        <w:bottom w:val="none" w:sz="0" w:space="0" w:color="auto"/>
        <w:right w:val="none" w:sz="0" w:space="0" w:color="auto"/>
      </w:divBdr>
      <w:divsChild>
        <w:div w:id="1515874673">
          <w:marLeft w:val="0"/>
          <w:marRight w:val="0"/>
          <w:marTop w:val="0"/>
          <w:marBottom w:val="0"/>
          <w:divBdr>
            <w:top w:val="none" w:sz="0" w:space="0" w:color="auto"/>
            <w:left w:val="none" w:sz="0" w:space="0" w:color="auto"/>
            <w:bottom w:val="none" w:sz="0" w:space="0" w:color="auto"/>
            <w:right w:val="none" w:sz="0" w:space="0" w:color="auto"/>
          </w:divBdr>
        </w:div>
        <w:div w:id="1093042152">
          <w:marLeft w:val="0"/>
          <w:marRight w:val="0"/>
          <w:marTop w:val="0"/>
          <w:marBottom w:val="0"/>
          <w:divBdr>
            <w:top w:val="none" w:sz="0" w:space="0" w:color="auto"/>
            <w:left w:val="none" w:sz="0" w:space="0" w:color="auto"/>
            <w:bottom w:val="none" w:sz="0" w:space="0" w:color="auto"/>
            <w:right w:val="none" w:sz="0" w:space="0" w:color="auto"/>
          </w:divBdr>
        </w:div>
      </w:divsChild>
    </w:div>
    <w:div w:id="456342559">
      <w:bodyDiv w:val="1"/>
      <w:marLeft w:val="0"/>
      <w:marRight w:val="0"/>
      <w:marTop w:val="0"/>
      <w:marBottom w:val="0"/>
      <w:divBdr>
        <w:top w:val="none" w:sz="0" w:space="0" w:color="auto"/>
        <w:left w:val="none" w:sz="0" w:space="0" w:color="auto"/>
        <w:bottom w:val="none" w:sz="0" w:space="0" w:color="auto"/>
        <w:right w:val="none" w:sz="0" w:space="0" w:color="auto"/>
      </w:divBdr>
      <w:divsChild>
        <w:div w:id="683673231">
          <w:marLeft w:val="0"/>
          <w:marRight w:val="0"/>
          <w:marTop w:val="0"/>
          <w:marBottom w:val="0"/>
          <w:divBdr>
            <w:top w:val="none" w:sz="0" w:space="0" w:color="auto"/>
            <w:left w:val="none" w:sz="0" w:space="0" w:color="auto"/>
            <w:bottom w:val="none" w:sz="0" w:space="0" w:color="auto"/>
            <w:right w:val="none" w:sz="0" w:space="0" w:color="auto"/>
          </w:divBdr>
        </w:div>
        <w:div w:id="452526201">
          <w:marLeft w:val="0"/>
          <w:marRight w:val="0"/>
          <w:marTop w:val="0"/>
          <w:marBottom w:val="0"/>
          <w:divBdr>
            <w:top w:val="none" w:sz="0" w:space="0" w:color="auto"/>
            <w:left w:val="none" w:sz="0" w:space="0" w:color="auto"/>
            <w:bottom w:val="none" w:sz="0" w:space="0" w:color="auto"/>
            <w:right w:val="none" w:sz="0" w:space="0" w:color="auto"/>
          </w:divBdr>
        </w:div>
      </w:divsChild>
    </w:div>
    <w:div w:id="462622586">
      <w:bodyDiv w:val="1"/>
      <w:marLeft w:val="0"/>
      <w:marRight w:val="0"/>
      <w:marTop w:val="0"/>
      <w:marBottom w:val="0"/>
      <w:divBdr>
        <w:top w:val="none" w:sz="0" w:space="0" w:color="auto"/>
        <w:left w:val="none" w:sz="0" w:space="0" w:color="auto"/>
        <w:bottom w:val="none" w:sz="0" w:space="0" w:color="auto"/>
        <w:right w:val="none" w:sz="0" w:space="0" w:color="auto"/>
      </w:divBdr>
    </w:div>
    <w:div w:id="484860262">
      <w:bodyDiv w:val="1"/>
      <w:marLeft w:val="0"/>
      <w:marRight w:val="0"/>
      <w:marTop w:val="0"/>
      <w:marBottom w:val="0"/>
      <w:divBdr>
        <w:top w:val="none" w:sz="0" w:space="0" w:color="auto"/>
        <w:left w:val="none" w:sz="0" w:space="0" w:color="auto"/>
        <w:bottom w:val="none" w:sz="0" w:space="0" w:color="auto"/>
        <w:right w:val="none" w:sz="0" w:space="0" w:color="auto"/>
      </w:divBdr>
      <w:divsChild>
        <w:div w:id="141582694">
          <w:marLeft w:val="0"/>
          <w:marRight w:val="0"/>
          <w:marTop w:val="0"/>
          <w:marBottom w:val="0"/>
          <w:divBdr>
            <w:top w:val="none" w:sz="0" w:space="0" w:color="auto"/>
            <w:left w:val="none" w:sz="0" w:space="0" w:color="auto"/>
            <w:bottom w:val="none" w:sz="0" w:space="0" w:color="auto"/>
            <w:right w:val="none" w:sz="0" w:space="0" w:color="auto"/>
          </w:divBdr>
        </w:div>
        <w:div w:id="433137908">
          <w:marLeft w:val="0"/>
          <w:marRight w:val="0"/>
          <w:marTop w:val="0"/>
          <w:marBottom w:val="0"/>
          <w:divBdr>
            <w:top w:val="none" w:sz="0" w:space="0" w:color="auto"/>
            <w:left w:val="none" w:sz="0" w:space="0" w:color="auto"/>
            <w:bottom w:val="none" w:sz="0" w:space="0" w:color="auto"/>
            <w:right w:val="none" w:sz="0" w:space="0" w:color="auto"/>
          </w:divBdr>
        </w:div>
        <w:div w:id="757672270">
          <w:marLeft w:val="0"/>
          <w:marRight w:val="0"/>
          <w:marTop w:val="0"/>
          <w:marBottom w:val="0"/>
          <w:divBdr>
            <w:top w:val="none" w:sz="0" w:space="0" w:color="auto"/>
            <w:left w:val="none" w:sz="0" w:space="0" w:color="auto"/>
            <w:bottom w:val="none" w:sz="0" w:space="0" w:color="auto"/>
            <w:right w:val="none" w:sz="0" w:space="0" w:color="auto"/>
          </w:divBdr>
        </w:div>
        <w:div w:id="863441992">
          <w:marLeft w:val="0"/>
          <w:marRight w:val="0"/>
          <w:marTop w:val="0"/>
          <w:marBottom w:val="0"/>
          <w:divBdr>
            <w:top w:val="none" w:sz="0" w:space="0" w:color="auto"/>
            <w:left w:val="none" w:sz="0" w:space="0" w:color="auto"/>
            <w:bottom w:val="none" w:sz="0" w:space="0" w:color="auto"/>
            <w:right w:val="none" w:sz="0" w:space="0" w:color="auto"/>
          </w:divBdr>
        </w:div>
      </w:divsChild>
    </w:div>
    <w:div w:id="487017777">
      <w:bodyDiv w:val="1"/>
      <w:marLeft w:val="0"/>
      <w:marRight w:val="0"/>
      <w:marTop w:val="0"/>
      <w:marBottom w:val="0"/>
      <w:divBdr>
        <w:top w:val="none" w:sz="0" w:space="0" w:color="auto"/>
        <w:left w:val="none" w:sz="0" w:space="0" w:color="auto"/>
        <w:bottom w:val="none" w:sz="0" w:space="0" w:color="auto"/>
        <w:right w:val="none" w:sz="0" w:space="0" w:color="auto"/>
      </w:divBdr>
    </w:div>
    <w:div w:id="502668968">
      <w:bodyDiv w:val="1"/>
      <w:marLeft w:val="0"/>
      <w:marRight w:val="0"/>
      <w:marTop w:val="0"/>
      <w:marBottom w:val="0"/>
      <w:divBdr>
        <w:top w:val="none" w:sz="0" w:space="0" w:color="auto"/>
        <w:left w:val="none" w:sz="0" w:space="0" w:color="auto"/>
        <w:bottom w:val="none" w:sz="0" w:space="0" w:color="auto"/>
        <w:right w:val="none" w:sz="0" w:space="0" w:color="auto"/>
      </w:divBdr>
      <w:divsChild>
        <w:div w:id="1574048815">
          <w:marLeft w:val="0"/>
          <w:marRight w:val="0"/>
          <w:marTop w:val="0"/>
          <w:marBottom w:val="0"/>
          <w:divBdr>
            <w:top w:val="none" w:sz="0" w:space="0" w:color="auto"/>
            <w:left w:val="none" w:sz="0" w:space="0" w:color="auto"/>
            <w:bottom w:val="none" w:sz="0" w:space="0" w:color="auto"/>
            <w:right w:val="none" w:sz="0" w:space="0" w:color="auto"/>
          </w:divBdr>
        </w:div>
        <w:div w:id="1719746303">
          <w:marLeft w:val="0"/>
          <w:marRight w:val="0"/>
          <w:marTop w:val="0"/>
          <w:marBottom w:val="0"/>
          <w:divBdr>
            <w:top w:val="none" w:sz="0" w:space="0" w:color="auto"/>
            <w:left w:val="none" w:sz="0" w:space="0" w:color="auto"/>
            <w:bottom w:val="none" w:sz="0" w:space="0" w:color="auto"/>
            <w:right w:val="none" w:sz="0" w:space="0" w:color="auto"/>
          </w:divBdr>
        </w:div>
        <w:div w:id="1508057798">
          <w:marLeft w:val="0"/>
          <w:marRight w:val="0"/>
          <w:marTop w:val="0"/>
          <w:marBottom w:val="0"/>
          <w:divBdr>
            <w:top w:val="none" w:sz="0" w:space="0" w:color="auto"/>
            <w:left w:val="none" w:sz="0" w:space="0" w:color="auto"/>
            <w:bottom w:val="none" w:sz="0" w:space="0" w:color="auto"/>
            <w:right w:val="none" w:sz="0" w:space="0" w:color="auto"/>
          </w:divBdr>
        </w:div>
      </w:divsChild>
    </w:div>
    <w:div w:id="514734234">
      <w:bodyDiv w:val="1"/>
      <w:marLeft w:val="0"/>
      <w:marRight w:val="0"/>
      <w:marTop w:val="0"/>
      <w:marBottom w:val="0"/>
      <w:divBdr>
        <w:top w:val="none" w:sz="0" w:space="0" w:color="auto"/>
        <w:left w:val="none" w:sz="0" w:space="0" w:color="auto"/>
        <w:bottom w:val="none" w:sz="0" w:space="0" w:color="auto"/>
        <w:right w:val="none" w:sz="0" w:space="0" w:color="auto"/>
      </w:divBdr>
    </w:div>
    <w:div w:id="515309984">
      <w:bodyDiv w:val="1"/>
      <w:marLeft w:val="0"/>
      <w:marRight w:val="0"/>
      <w:marTop w:val="0"/>
      <w:marBottom w:val="0"/>
      <w:divBdr>
        <w:top w:val="none" w:sz="0" w:space="0" w:color="auto"/>
        <w:left w:val="none" w:sz="0" w:space="0" w:color="auto"/>
        <w:bottom w:val="none" w:sz="0" w:space="0" w:color="auto"/>
        <w:right w:val="none" w:sz="0" w:space="0" w:color="auto"/>
      </w:divBdr>
    </w:div>
    <w:div w:id="527723786">
      <w:bodyDiv w:val="1"/>
      <w:marLeft w:val="0"/>
      <w:marRight w:val="0"/>
      <w:marTop w:val="0"/>
      <w:marBottom w:val="0"/>
      <w:divBdr>
        <w:top w:val="none" w:sz="0" w:space="0" w:color="auto"/>
        <w:left w:val="none" w:sz="0" w:space="0" w:color="auto"/>
        <w:bottom w:val="none" w:sz="0" w:space="0" w:color="auto"/>
        <w:right w:val="none" w:sz="0" w:space="0" w:color="auto"/>
      </w:divBdr>
    </w:div>
    <w:div w:id="573855426">
      <w:bodyDiv w:val="1"/>
      <w:marLeft w:val="0"/>
      <w:marRight w:val="0"/>
      <w:marTop w:val="0"/>
      <w:marBottom w:val="0"/>
      <w:divBdr>
        <w:top w:val="none" w:sz="0" w:space="0" w:color="auto"/>
        <w:left w:val="none" w:sz="0" w:space="0" w:color="auto"/>
        <w:bottom w:val="none" w:sz="0" w:space="0" w:color="auto"/>
        <w:right w:val="none" w:sz="0" w:space="0" w:color="auto"/>
      </w:divBdr>
    </w:div>
    <w:div w:id="609747164">
      <w:bodyDiv w:val="1"/>
      <w:marLeft w:val="0"/>
      <w:marRight w:val="0"/>
      <w:marTop w:val="0"/>
      <w:marBottom w:val="0"/>
      <w:divBdr>
        <w:top w:val="none" w:sz="0" w:space="0" w:color="auto"/>
        <w:left w:val="none" w:sz="0" w:space="0" w:color="auto"/>
        <w:bottom w:val="none" w:sz="0" w:space="0" w:color="auto"/>
        <w:right w:val="none" w:sz="0" w:space="0" w:color="auto"/>
      </w:divBdr>
    </w:div>
    <w:div w:id="622924683">
      <w:bodyDiv w:val="1"/>
      <w:marLeft w:val="0"/>
      <w:marRight w:val="0"/>
      <w:marTop w:val="0"/>
      <w:marBottom w:val="0"/>
      <w:divBdr>
        <w:top w:val="none" w:sz="0" w:space="0" w:color="auto"/>
        <w:left w:val="none" w:sz="0" w:space="0" w:color="auto"/>
        <w:bottom w:val="none" w:sz="0" w:space="0" w:color="auto"/>
        <w:right w:val="none" w:sz="0" w:space="0" w:color="auto"/>
      </w:divBdr>
      <w:divsChild>
        <w:div w:id="899900748">
          <w:marLeft w:val="0"/>
          <w:marRight w:val="0"/>
          <w:marTop w:val="0"/>
          <w:marBottom w:val="0"/>
          <w:divBdr>
            <w:top w:val="none" w:sz="0" w:space="0" w:color="auto"/>
            <w:left w:val="none" w:sz="0" w:space="0" w:color="auto"/>
            <w:bottom w:val="none" w:sz="0" w:space="0" w:color="auto"/>
            <w:right w:val="none" w:sz="0" w:space="0" w:color="auto"/>
          </w:divBdr>
        </w:div>
        <w:div w:id="1246303681">
          <w:marLeft w:val="0"/>
          <w:marRight w:val="0"/>
          <w:marTop w:val="0"/>
          <w:marBottom w:val="0"/>
          <w:divBdr>
            <w:top w:val="none" w:sz="0" w:space="0" w:color="auto"/>
            <w:left w:val="none" w:sz="0" w:space="0" w:color="auto"/>
            <w:bottom w:val="none" w:sz="0" w:space="0" w:color="auto"/>
            <w:right w:val="none" w:sz="0" w:space="0" w:color="auto"/>
          </w:divBdr>
        </w:div>
      </w:divsChild>
    </w:div>
    <w:div w:id="652216652">
      <w:bodyDiv w:val="1"/>
      <w:marLeft w:val="0"/>
      <w:marRight w:val="0"/>
      <w:marTop w:val="0"/>
      <w:marBottom w:val="0"/>
      <w:divBdr>
        <w:top w:val="none" w:sz="0" w:space="0" w:color="auto"/>
        <w:left w:val="none" w:sz="0" w:space="0" w:color="auto"/>
        <w:bottom w:val="none" w:sz="0" w:space="0" w:color="auto"/>
        <w:right w:val="none" w:sz="0" w:space="0" w:color="auto"/>
      </w:divBdr>
    </w:div>
    <w:div w:id="655688718">
      <w:bodyDiv w:val="1"/>
      <w:marLeft w:val="0"/>
      <w:marRight w:val="0"/>
      <w:marTop w:val="0"/>
      <w:marBottom w:val="0"/>
      <w:divBdr>
        <w:top w:val="none" w:sz="0" w:space="0" w:color="auto"/>
        <w:left w:val="none" w:sz="0" w:space="0" w:color="auto"/>
        <w:bottom w:val="none" w:sz="0" w:space="0" w:color="auto"/>
        <w:right w:val="none" w:sz="0" w:space="0" w:color="auto"/>
      </w:divBdr>
    </w:div>
    <w:div w:id="686247489">
      <w:bodyDiv w:val="1"/>
      <w:marLeft w:val="0"/>
      <w:marRight w:val="0"/>
      <w:marTop w:val="0"/>
      <w:marBottom w:val="0"/>
      <w:divBdr>
        <w:top w:val="none" w:sz="0" w:space="0" w:color="auto"/>
        <w:left w:val="none" w:sz="0" w:space="0" w:color="auto"/>
        <w:bottom w:val="none" w:sz="0" w:space="0" w:color="auto"/>
        <w:right w:val="none" w:sz="0" w:space="0" w:color="auto"/>
      </w:divBdr>
      <w:divsChild>
        <w:div w:id="1352217955">
          <w:marLeft w:val="0"/>
          <w:marRight w:val="0"/>
          <w:marTop w:val="0"/>
          <w:marBottom w:val="0"/>
          <w:divBdr>
            <w:top w:val="none" w:sz="0" w:space="0" w:color="auto"/>
            <w:left w:val="none" w:sz="0" w:space="0" w:color="auto"/>
            <w:bottom w:val="none" w:sz="0" w:space="0" w:color="auto"/>
            <w:right w:val="none" w:sz="0" w:space="0" w:color="auto"/>
          </w:divBdr>
          <w:divsChild>
            <w:div w:id="1370687253">
              <w:marLeft w:val="0"/>
              <w:marRight w:val="0"/>
              <w:marTop w:val="0"/>
              <w:marBottom w:val="0"/>
              <w:divBdr>
                <w:top w:val="none" w:sz="0" w:space="0" w:color="auto"/>
                <w:left w:val="none" w:sz="0" w:space="0" w:color="auto"/>
                <w:bottom w:val="none" w:sz="0" w:space="0" w:color="auto"/>
                <w:right w:val="none" w:sz="0" w:space="0" w:color="auto"/>
              </w:divBdr>
            </w:div>
            <w:div w:id="112966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92709">
      <w:bodyDiv w:val="1"/>
      <w:marLeft w:val="0"/>
      <w:marRight w:val="0"/>
      <w:marTop w:val="0"/>
      <w:marBottom w:val="0"/>
      <w:divBdr>
        <w:top w:val="none" w:sz="0" w:space="0" w:color="auto"/>
        <w:left w:val="none" w:sz="0" w:space="0" w:color="auto"/>
        <w:bottom w:val="none" w:sz="0" w:space="0" w:color="auto"/>
        <w:right w:val="none" w:sz="0" w:space="0" w:color="auto"/>
      </w:divBdr>
    </w:div>
    <w:div w:id="690302036">
      <w:bodyDiv w:val="1"/>
      <w:marLeft w:val="0"/>
      <w:marRight w:val="0"/>
      <w:marTop w:val="0"/>
      <w:marBottom w:val="0"/>
      <w:divBdr>
        <w:top w:val="none" w:sz="0" w:space="0" w:color="auto"/>
        <w:left w:val="none" w:sz="0" w:space="0" w:color="auto"/>
        <w:bottom w:val="none" w:sz="0" w:space="0" w:color="auto"/>
        <w:right w:val="none" w:sz="0" w:space="0" w:color="auto"/>
      </w:divBdr>
    </w:div>
    <w:div w:id="700592566">
      <w:bodyDiv w:val="1"/>
      <w:marLeft w:val="0"/>
      <w:marRight w:val="0"/>
      <w:marTop w:val="0"/>
      <w:marBottom w:val="0"/>
      <w:divBdr>
        <w:top w:val="none" w:sz="0" w:space="0" w:color="auto"/>
        <w:left w:val="none" w:sz="0" w:space="0" w:color="auto"/>
        <w:bottom w:val="none" w:sz="0" w:space="0" w:color="auto"/>
        <w:right w:val="none" w:sz="0" w:space="0" w:color="auto"/>
      </w:divBdr>
      <w:divsChild>
        <w:div w:id="810246455">
          <w:marLeft w:val="0"/>
          <w:marRight w:val="0"/>
          <w:marTop w:val="0"/>
          <w:marBottom w:val="0"/>
          <w:divBdr>
            <w:top w:val="none" w:sz="0" w:space="0" w:color="auto"/>
            <w:left w:val="none" w:sz="0" w:space="0" w:color="auto"/>
            <w:bottom w:val="none" w:sz="0" w:space="0" w:color="auto"/>
            <w:right w:val="none" w:sz="0" w:space="0" w:color="auto"/>
          </w:divBdr>
        </w:div>
        <w:div w:id="723212952">
          <w:marLeft w:val="0"/>
          <w:marRight w:val="0"/>
          <w:marTop w:val="0"/>
          <w:marBottom w:val="0"/>
          <w:divBdr>
            <w:top w:val="none" w:sz="0" w:space="0" w:color="auto"/>
            <w:left w:val="none" w:sz="0" w:space="0" w:color="auto"/>
            <w:bottom w:val="none" w:sz="0" w:space="0" w:color="auto"/>
            <w:right w:val="none" w:sz="0" w:space="0" w:color="auto"/>
          </w:divBdr>
        </w:div>
      </w:divsChild>
    </w:div>
    <w:div w:id="715353227">
      <w:bodyDiv w:val="1"/>
      <w:marLeft w:val="0"/>
      <w:marRight w:val="0"/>
      <w:marTop w:val="0"/>
      <w:marBottom w:val="0"/>
      <w:divBdr>
        <w:top w:val="none" w:sz="0" w:space="0" w:color="auto"/>
        <w:left w:val="none" w:sz="0" w:space="0" w:color="auto"/>
        <w:bottom w:val="none" w:sz="0" w:space="0" w:color="auto"/>
        <w:right w:val="none" w:sz="0" w:space="0" w:color="auto"/>
      </w:divBdr>
    </w:div>
    <w:div w:id="785974041">
      <w:bodyDiv w:val="1"/>
      <w:marLeft w:val="0"/>
      <w:marRight w:val="0"/>
      <w:marTop w:val="0"/>
      <w:marBottom w:val="0"/>
      <w:divBdr>
        <w:top w:val="none" w:sz="0" w:space="0" w:color="auto"/>
        <w:left w:val="none" w:sz="0" w:space="0" w:color="auto"/>
        <w:bottom w:val="none" w:sz="0" w:space="0" w:color="auto"/>
        <w:right w:val="none" w:sz="0" w:space="0" w:color="auto"/>
      </w:divBdr>
    </w:div>
    <w:div w:id="813136214">
      <w:bodyDiv w:val="1"/>
      <w:marLeft w:val="0"/>
      <w:marRight w:val="0"/>
      <w:marTop w:val="0"/>
      <w:marBottom w:val="0"/>
      <w:divBdr>
        <w:top w:val="none" w:sz="0" w:space="0" w:color="auto"/>
        <w:left w:val="none" w:sz="0" w:space="0" w:color="auto"/>
        <w:bottom w:val="none" w:sz="0" w:space="0" w:color="auto"/>
        <w:right w:val="none" w:sz="0" w:space="0" w:color="auto"/>
      </w:divBdr>
    </w:div>
    <w:div w:id="821969576">
      <w:bodyDiv w:val="1"/>
      <w:marLeft w:val="0"/>
      <w:marRight w:val="0"/>
      <w:marTop w:val="0"/>
      <w:marBottom w:val="0"/>
      <w:divBdr>
        <w:top w:val="none" w:sz="0" w:space="0" w:color="auto"/>
        <w:left w:val="none" w:sz="0" w:space="0" w:color="auto"/>
        <w:bottom w:val="none" w:sz="0" w:space="0" w:color="auto"/>
        <w:right w:val="none" w:sz="0" w:space="0" w:color="auto"/>
      </w:divBdr>
    </w:div>
    <w:div w:id="828248358">
      <w:bodyDiv w:val="1"/>
      <w:marLeft w:val="0"/>
      <w:marRight w:val="0"/>
      <w:marTop w:val="0"/>
      <w:marBottom w:val="0"/>
      <w:divBdr>
        <w:top w:val="none" w:sz="0" w:space="0" w:color="auto"/>
        <w:left w:val="none" w:sz="0" w:space="0" w:color="auto"/>
        <w:bottom w:val="none" w:sz="0" w:space="0" w:color="auto"/>
        <w:right w:val="none" w:sz="0" w:space="0" w:color="auto"/>
      </w:divBdr>
      <w:divsChild>
        <w:div w:id="978653066">
          <w:marLeft w:val="0"/>
          <w:marRight w:val="0"/>
          <w:marTop w:val="0"/>
          <w:marBottom w:val="0"/>
          <w:divBdr>
            <w:top w:val="none" w:sz="0" w:space="0" w:color="auto"/>
            <w:left w:val="none" w:sz="0" w:space="0" w:color="auto"/>
            <w:bottom w:val="none" w:sz="0" w:space="0" w:color="auto"/>
            <w:right w:val="none" w:sz="0" w:space="0" w:color="auto"/>
          </w:divBdr>
        </w:div>
        <w:div w:id="916132913">
          <w:marLeft w:val="0"/>
          <w:marRight w:val="0"/>
          <w:marTop w:val="0"/>
          <w:marBottom w:val="0"/>
          <w:divBdr>
            <w:top w:val="none" w:sz="0" w:space="0" w:color="auto"/>
            <w:left w:val="none" w:sz="0" w:space="0" w:color="auto"/>
            <w:bottom w:val="none" w:sz="0" w:space="0" w:color="auto"/>
            <w:right w:val="none" w:sz="0" w:space="0" w:color="auto"/>
          </w:divBdr>
        </w:div>
      </w:divsChild>
    </w:div>
    <w:div w:id="845245986">
      <w:bodyDiv w:val="1"/>
      <w:marLeft w:val="0"/>
      <w:marRight w:val="0"/>
      <w:marTop w:val="0"/>
      <w:marBottom w:val="0"/>
      <w:divBdr>
        <w:top w:val="none" w:sz="0" w:space="0" w:color="auto"/>
        <w:left w:val="none" w:sz="0" w:space="0" w:color="auto"/>
        <w:bottom w:val="none" w:sz="0" w:space="0" w:color="auto"/>
        <w:right w:val="none" w:sz="0" w:space="0" w:color="auto"/>
      </w:divBdr>
    </w:div>
    <w:div w:id="848062920">
      <w:bodyDiv w:val="1"/>
      <w:marLeft w:val="0"/>
      <w:marRight w:val="0"/>
      <w:marTop w:val="0"/>
      <w:marBottom w:val="0"/>
      <w:divBdr>
        <w:top w:val="none" w:sz="0" w:space="0" w:color="auto"/>
        <w:left w:val="none" w:sz="0" w:space="0" w:color="auto"/>
        <w:bottom w:val="none" w:sz="0" w:space="0" w:color="auto"/>
        <w:right w:val="none" w:sz="0" w:space="0" w:color="auto"/>
      </w:divBdr>
      <w:divsChild>
        <w:div w:id="1836603209">
          <w:marLeft w:val="0"/>
          <w:marRight w:val="0"/>
          <w:marTop w:val="0"/>
          <w:marBottom w:val="0"/>
          <w:divBdr>
            <w:top w:val="none" w:sz="0" w:space="0" w:color="auto"/>
            <w:left w:val="none" w:sz="0" w:space="0" w:color="auto"/>
            <w:bottom w:val="none" w:sz="0" w:space="0" w:color="auto"/>
            <w:right w:val="none" w:sz="0" w:space="0" w:color="auto"/>
          </w:divBdr>
          <w:divsChild>
            <w:div w:id="1936358507">
              <w:marLeft w:val="0"/>
              <w:marRight w:val="0"/>
              <w:marTop w:val="0"/>
              <w:marBottom w:val="0"/>
              <w:divBdr>
                <w:top w:val="none" w:sz="0" w:space="0" w:color="auto"/>
                <w:left w:val="none" w:sz="0" w:space="0" w:color="auto"/>
                <w:bottom w:val="none" w:sz="0" w:space="0" w:color="auto"/>
                <w:right w:val="none" w:sz="0" w:space="0" w:color="auto"/>
              </w:divBdr>
            </w:div>
            <w:div w:id="1061949247">
              <w:marLeft w:val="0"/>
              <w:marRight w:val="0"/>
              <w:marTop w:val="0"/>
              <w:marBottom w:val="0"/>
              <w:divBdr>
                <w:top w:val="none" w:sz="0" w:space="0" w:color="auto"/>
                <w:left w:val="none" w:sz="0" w:space="0" w:color="auto"/>
                <w:bottom w:val="none" w:sz="0" w:space="0" w:color="auto"/>
                <w:right w:val="none" w:sz="0" w:space="0" w:color="auto"/>
              </w:divBdr>
            </w:div>
          </w:divsChild>
        </w:div>
        <w:div w:id="714932746">
          <w:marLeft w:val="0"/>
          <w:marRight w:val="0"/>
          <w:marTop w:val="0"/>
          <w:marBottom w:val="0"/>
          <w:divBdr>
            <w:top w:val="none" w:sz="0" w:space="0" w:color="auto"/>
            <w:left w:val="none" w:sz="0" w:space="0" w:color="auto"/>
            <w:bottom w:val="none" w:sz="0" w:space="0" w:color="auto"/>
            <w:right w:val="none" w:sz="0" w:space="0" w:color="auto"/>
          </w:divBdr>
        </w:div>
      </w:divsChild>
    </w:div>
    <w:div w:id="870995494">
      <w:bodyDiv w:val="1"/>
      <w:marLeft w:val="0"/>
      <w:marRight w:val="0"/>
      <w:marTop w:val="0"/>
      <w:marBottom w:val="0"/>
      <w:divBdr>
        <w:top w:val="none" w:sz="0" w:space="0" w:color="auto"/>
        <w:left w:val="none" w:sz="0" w:space="0" w:color="auto"/>
        <w:bottom w:val="none" w:sz="0" w:space="0" w:color="auto"/>
        <w:right w:val="none" w:sz="0" w:space="0" w:color="auto"/>
      </w:divBdr>
    </w:div>
    <w:div w:id="878476142">
      <w:bodyDiv w:val="1"/>
      <w:marLeft w:val="0"/>
      <w:marRight w:val="0"/>
      <w:marTop w:val="0"/>
      <w:marBottom w:val="0"/>
      <w:divBdr>
        <w:top w:val="none" w:sz="0" w:space="0" w:color="auto"/>
        <w:left w:val="none" w:sz="0" w:space="0" w:color="auto"/>
        <w:bottom w:val="none" w:sz="0" w:space="0" w:color="auto"/>
        <w:right w:val="none" w:sz="0" w:space="0" w:color="auto"/>
      </w:divBdr>
      <w:divsChild>
        <w:div w:id="781994724">
          <w:marLeft w:val="0"/>
          <w:marRight w:val="0"/>
          <w:marTop w:val="0"/>
          <w:marBottom w:val="0"/>
          <w:divBdr>
            <w:top w:val="none" w:sz="0" w:space="0" w:color="auto"/>
            <w:left w:val="none" w:sz="0" w:space="0" w:color="auto"/>
            <w:bottom w:val="none" w:sz="0" w:space="0" w:color="auto"/>
            <w:right w:val="none" w:sz="0" w:space="0" w:color="auto"/>
          </w:divBdr>
          <w:divsChild>
            <w:div w:id="174619600">
              <w:marLeft w:val="0"/>
              <w:marRight w:val="0"/>
              <w:marTop w:val="0"/>
              <w:marBottom w:val="0"/>
              <w:divBdr>
                <w:top w:val="none" w:sz="0" w:space="0" w:color="auto"/>
                <w:left w:val="none" w:sz="0" w:space="0" w:color="auto"/>
                <w:bottom w:val="none" w:sz="0" w:space="0" w:color="auto"/>
                <w:right w:val="none" w:sz="0" w:space="0" w:color="auto"/>
              </w:divBdr>
            </w:div>
            <w:div w:id="3090890">
              <w:marLeft w:val="0"/>
              <w:marRight w:val="0"/>
              <w:marTop w:val="0"/>
              <w:marBottom w:val="0"/>
              <w:divBdr>
                <w:top w:val="none" w:sz="0" w:space="0" w:color="auto"/>
                <w:left w:val="none" w:sz="0" w:space="0" w:color="auto"/>
                <w:bottom w:val="none" w:sz="0" w:space="0" w:color="auto"/>
                <w:right w:val="none" w:sz="0" w:space="0" w:color="auto"/>
              </w:divBdr>
            </w:div>
          </w:divsChild>
        </w:div>
        <w:div w:id="767115495">
          <w:marLeft w:val="0"/>
          <w:marRight w:val="0"/>
          <w:marTop w:val="0"/>
          <w:marBottom w:val="0"/>
          <w:divBdr>
            <w:top w:val="none" w:sz="0" w:space="0" w:color="auto"/>
            <w:left w:val="none" w:sz="0" w:space="0" w:color="auto"/>
            <w:bottom w:val="none" w:sz="0" w:space="0" w:color="auto"/>
            <w:right w:val="none" w:sz="0" w:space="0" w:color="auto"/>
          </w:divBdr>
        </w:div>
        <w:div w:id="2039155988">
          <w:marLeft w:val="0"/>
          <w:marRight w:val="0"/>
          <w:marTop w:val="0"/>
          <w:marBottom w:val="0"/>
          <w:divBdr>
            <w:top w:val="none" w:sz="0" w:space="0" w:color="auto"/>
            <w:left w:val="none" w:sz="0" w:space="0" w:color="auto"/>
            <w:bottom w:val="none" w:sz="0" w:space="0" w:color="auto"/>
            <w:right w:val="none" w:sz="0" w:space="0" w:color="auto"/>
          </w:divBdr>
        </w:div>
      </w:divsChild>
    </w:div>
    <w:div w:id="880287397">
      <w:bodyDiv w:val="1"/>
      <w:marLeft w:val="0"/>
      <w:marRight w:val="0"/>
      <w:marTop w:val="0"/>
      <w:marBottom w:val="0"/>
      <w:divBdr>
        <w:top w:val="none" w:sz="0" w:space="0" w:color="auto"/>
        <w:left w:val="none" w:sz="0" w:space="0" w:color="auto"/>
        <w:bottom w:val="none" w:sz="0" w:space="0" w:color="auto"/>
        <w:right w:val="none" w:sz="0" w:space="0" w:color="auto"/>
      </w:divBdr>
    </w:div>
    <w:div w:id="898052904">
      <w:bodyDiv w:val="1"/>
      <w:marLeft w:val="0"/>
      <w:marRight w:val="0"/>
      <w:marTop w:val="0"/>
      <w:marBottom w:val="0"/>
      <w:divBdr>
        <w:top w:val="none" w:sz="0" w:space="0" w:color="auto"/>
        <w:left w:val="none" w:sz="0" w:space="0" w:color="auto"/>
        <w:bottom w:val="none" w:sz="0" w:space="0" w:color="auto"/>
        <w:right w:val="none" w:sz="0" w:space="0" w:color="auto"/>
      </w:divBdr>
    </w:div>
    <w:div w:id="901405676">
      <w:bodyDiv w:val="1"/>
      <w:marLeft w:val="0"/>
      <w:marRight w:val="0"/>
      <w:marTop w:val="0"/>
      <w:marBottom w:val="0"/>
      <w:divBdr>
        <w:top w:val="none" w:sz="0" w:space="0" w:color="auto"/>
        <w:left w:val="none" w:sz="0" w:space="0" w:color="auto"/>
        <w:bottom w:val="none" w:sz="0" w:space="0" w:color="auto"/>
        <w:right w:val="none" w:sz="0" w:space="0" w:color="auto"/>
      </w:divBdr>
      <w:divsChild>
        <w:div w:id="382025574">
          <w:marLeft w:val="0"/>
          <w:marRight w:val="0"/>
          <w:marTop w:val="0"/>
          <w:marBottom w:val="0"/>
          <w:divBdr>
            <w:top w:val="none" w:sz="0" w:space="0" w:color="auto"/>
            <w:left w:val="none" w:sz="0" w:space="0" w:color="auto"/>
            <w:bottom w:val="none" w:sz="0" w:space="0" w:color="auto"/>
            <w:right w:val="none" w:sz="0" w:space="0" w:color="auto"/>
          </w:divBdr>
          <w:divsChild>
            <w:div w:id="1637250405">
              <w:marLeft w:val="0"/>
              <w:marRight w:val="0"/>
              <w:marTop w:val="0"/>
              <w:marBottom w:val="0"/>
              <w:divBdr>
                <w:top w:val="none" w:sz="0" w:space="0" w:color="auto"/>
                <w:left w:val="none" w:sz="0" w:space="0" w:color="auto"/>
                <w:bottom w:val="none" w:sz="0" w:space="0" w:color="auto"/>
                <w:right w:val="none" w:sz="0" w:space="0" w:color="auto"/>
              </w:divBdr>
            </w:div>
            <w:div w:id="1631133792">
              <w:marLeft w:val="0"/>
              <w:marRight w:val="0"/>
              <w:marTop w:val="0"/>
              <w:marBottom w:val="0"/>
              <w:divBdr>
                <w:top w:val="none" w:sz="0" w:space="0" w:color="auto"/>
                <w:left w:val="none" w:sz="0" w:space="0" w:color="auto"/>
                <w:bottom w:val="none" w:sz="0" w:space="0" w:color="auto"/>
                <w:right w:val="none" w:sz="0" w:space="0" w:color="auto"/>
              </w:divBdr>
            </w:div>
            <w:div w:id="1676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89858">
      <w:bodyDiv w:val="1"/>
      <w:marLeft w:val="0"/>
      <w:marRight w:val="0"/>
      <w:marTop w:val="0"/>
      <w:marBottom w:val="0"/>
      <w:divBdr>
        <w:top w:val="none" w:sz="0" w:space="0" w:color="auto"/>
        <w:left w:val="none" w:sz="0" w:space="0" w:color="auto"/>
        <w:bottom w:val="none" w:sz="0" w:space="0" w:color="auto"/>
        <w:right w:val="none" w:sz="0" w:space="0" w:color="auto"/>
      </w:divBdr>
    </w:div>
    <w:div w:id="939484965">
      <w:bodyDiv w:val="1"/>
      <w:marLeft w:val="0"/>
      <w:marRight w:val="0"/>
      <w:marTop w:val="0"/>
      <w:marBottom w:val="0"/>
      <w:divBdr>
        <w:top w:val="none" w:sz="0" w:space="0" w:color="auto"/>
        <w:left w:val="none" w:sz="0" w:space="0" w:color="auto"/>
        <w:bottom w:val="none" w:sz="0" w:space="0" w:color="auto"/>
        <w:right w:val="none" w:sz="0" w:space="0" w:color="auto"/>
      </w:divBdr>
      <w:divsChild>
        <w:div w:id="198586684">
          <w:marLeft w:val="0"/>
          <w:marRight w:val="0"/>
          <w:marTop w:val="0"/>
          <w:marBottom w:val="0"/>
          <w:divBdr>
            <w:top w:val="none" w:sz="0" w:space="0" w:color="auto"/>
            <w:left w:val="none" w:sz="0" w:space="0" w:color="auto"/>
            <w:bottom w:val="none" w:sz="0" w:space="0" w:color="auto"/>
            <w:right w:val="none" w:sz="0" w:space="0" w:color="auto"/>
          </w:divBdr>
        </w:div>
        <w:div w:id="1899390864">
          <w:marLeft w:val="0"/>
          <w:marRight w:val="0"/>
          <w:marTop w:val="0"/>
          <w:marBottom w:val="0"/>
          <w:divBdr>
            <w:top w:val="none" w:sz="0" w:space="0" w:color="auto"/>
            <w:left w:val="none" w:sz="0" w:space="0" w:color="auto"/>
            <w:bottom w:val="none" w:sz="0" w:space="0" w:color="auto"/>
            <w:right w:val="none" w:sz="0" w:space="0" w:color="auto"/>
          </w:divBdr>
        </w:div>
      </w:divsChild>
    </w:div>
    <w:div w:id="946043810">
      <w:bodyDiv w:val="1"/>
      <w:marLeft w:val="0"/>
      <w:marRight w:val="0"/>
      <w:marTop w:val="0"/>
      <w:marBottom w:val="0"/>
      <w:divBdr>
        <w:top w:val="none" w:sz="0" w:space="0" w:color="auto"/>
        <w:left w:val="none" w:sz="0" w:space="0" w:color="auto"/>
        <w:bottom w:val="none" w:sz="0" w:space="0" w:color="auto"/>
        <w:right w:val="none" w:sz="0" w:space="0" w:color="auto"/>
      </w:divBdr>
    </w:div>
    <w:div w:id="1027371893">
      <w:bodyDiv w:val="1"/>
      <w:marLeft w:val="0"/>
      <w:marRight w:val="0"/>
      <w:marTop w:val="0"/>
      <w:marBottom w:val="0"/>
      <w:divBdr>
        <w:top w:val="none" w:sz="0" w:space="0" w:color="auto"/>
        <w:left w:val="none" w:sz="0" w:space="0" w:color="auto"/>
        <w:bottom w:val="none" w:sz="0" w:space="0" w:color="auto"/>
        <w:right w:val="none" w:sz="0" w:space="0" w:color="auto"/>
      </w:divBdr>
    </w:div>
    <w:div w:id="1041857128">
      <w:bodyDiv w:val="1"/>
      <w:marLeft w:val="0"/>
      <w:marRight w:val="0"/>
      <w:marTop w:val="0"/>
      <w:marBottom w:val="0"/>
      <w:divBdr>
        <w:top w:val="none" w:sz="0" w:space="0" w:color="auto"/>
        <w:left w:val="none" w:sz="0" w:space="0" w:color="auto"/>
        <w:bottom w:val="none" w:sz="0" w:space="0" w:color="auto"/>
        <w:right w:val="none" w:sz="0" w:space="0" w:color="auto"/>
      </w:divBdr>
      <w:divsChild>
        <w:div w:id="483548662">
          <w:marLeft w:val="0"/>
          <w:marRight w:val="0"/>
          <w:marTop w:val="0"/>
          <w:marBottom w:val="0"/>
          <w:divBdr>
            <w:top w:val="none" w:sz="0" w:space="0" w:color="auto"/>
            <w:left w:val="none" w:sz="0" w:space="0" w:color="auto"/>
            <w:bottom w:val="none" w:sz="0" w:space="0" w:color="auto"/>
            <w:right w:val="none" w:sz="0" w:space="0" w:color="auto"/>
          </w:divBdr>
        </w:div>
      </w:divsChild>
    </w:div>
    <w:div w:id="1114130375">
      <w:bodyDiv w:val="1"/>
      <w:marLeft w:val="0"/>
      <w:marRight w:val="0"/>
      <w:marTop w:val="0"/>
      <w:marBottom w:val="0"/>
      <w:divBdr>
        <w:top w:val="none" w:sz="0" w:space="0" w:color="auto"/>
        <w:left w:val="none" w:sz="0" w:space="0" w:color="auto"/>
        <w:bottom w:val="none" w:sz="0" w:space="0" w:color="auto"/>
        <w:right w:val="none" w:sz="0" w:space="0" w:color="auto"/>
      </w:divBdr>
      <w:divsChild>
        <w:div w:id="1474787338">
          <w:marLeft w:val="0"/>
          <w:marRight w:val="0"/>
          <w:marTop w:val="0"/>
          <w:marBottom w:val="0"/>
          <w:divBdr>
            <w:top w:val="none" w:sz="0" w:space="0" w:color="auto"/>
            <w:left w:val="none" w:sz="0" w:space="0" w:color="auto"/>
            <w:bottom w:val="none" w:sz="0" w:space="0" w:color="auto"/>
            <w:right w:val="none" w:sz="0" w:space="0" w:color="auto"/>
          </w:divBdr>
          <w:divsChild>
            <w:div w:id="1955356671">
              <w:marLeft w:val="0"/>
              <w:marRight w:val="0"/>
              <w:marTop w:val="0"/>
              <w:marBottom w:val="0"/>
              <w:divBdr>
                <w:top w:val="none" w:sz="0" w:space="0" w:color="auto"/>
                <w:left w:val="none" w:sz="0" w:space="0" w:color="auto"/>
                <w:bottom w:val="none" w:sz="0" w:space="0" w:color="auto"/>
                <w:right w:val="none" w:sz="0" w:space="0" w:color="auto"/>
              </w:divBdr>
            </w:div>
            <w:div w:id="1671174298">
              <w:marLeft w:val="0"/>
              <w:marRight w:val="0"/>
              <w:marTop w:val="0"/>
              <w:marBottom w:val="0"/>
              <w:divBdr>
                <w:top w:val="none" w:sz="0" w:space="0" w:color="auto"/>
                <w:left w:val="none" w:sz="0" w:space="0" w:color="auto"/>
                <w:bottom w:val="none" w:sz="0" w:space="0" w:color="auto"/>
                <w:right w:val="none" w:sz="0" w:space="0" w:color="auto"/>
              </w:divBdr>
            </w:div>
          </w:divsChild>
        </w:div>
        <w:div w:id="841242385">
          <w:marLeft w:val="0"/>
          <w:marRight w:val="0"/>
          <w:marTop w:val="0"/>
          <w:marBottom w:val="0"/>
          <w:divBdr>
            <w:top w:val="none" w:sz="0" w:space="0" w:color="auto"/>
            <w:left w:val="none" w:sz="0" w:space="0" w:color="auto"/>
            <w:bottom w:val="none" w:sz="0" w:space="0" w:color="auto"/>
            <w:right w:val="none" w:sz="0" w:space="0" w:color="auto"/>
          </w:divBdr>
        </w:div>
      </w:divsChild>
    </w:div>
    <w:div w:id="1117530454">
      <w:bodyDiv w:val="1"/>
      <w:marLeft w:val="0"/>
      <w:marRight w:val="0"/>
      <w:marTop w:val="0"/>
      <w:marBottom w:val="0"/>
      <w:divBdr>
        <w:top w:val="none" w:sz="0" w:space="0" w:color="auto"/>
        <w:left w:val="none" w:sz="0" w:space="0" w:color="auto"/>
        <w:bottom w:val="none" w:sz="0" w:space="0" w:color="auto"/>
        <w:right w:val="none" w:sz="0" w:space="0" w:color="auto"/>
      </w:divBdr>
    </w:div>
    <w:div w:id="1137406583">
      <w:bodyDiv w:val="1"/>
      <w:marLeft w:val="0"/>
      <w:marRight w:val="0"/>
      <w:marTop w:val="0"/>
      <w:marBottom w:val="0"/>
      <w:divBdr>
        <w:top w:val="none" w:sz="0" w:space="0" w:color="auto"/>
        <w:left w:val="none" w:sz="0" w:space="0" w:color="auto"/>
        <w:bottom w:val="none" w:sz="0" w:space="0" w:color="auto"/>
        <w:right w:val="none" w:sz="0" w:space="0" w:color="auto"/>
      </w:divBdr>
      <w:divsChild>
        <w:div w:id="898633020">
          <w:marLeft w:val="0"/>
          <w:marRight w:val="0"/>
          <w:marTop w:val="0"/>
          <w:marBottom w:val="0"/>
          <w:divBdr>
            <w:top w:val="none" w:sz="0" w:space="0" w:color="auto"/>
            <w:left w:val="none" w:sz="0" w:space="0" w:color="auto"/>
            <w:bottom w:val="none" w:sz="0" w:space="0" w:color="auto"/>
            <w:right w:val="none" w:sz="0" w:space="0" w:color="auto"/>
          </w:divBdr>
          <w:divsChild>
            <w:div w:id="673000686">
              <w:marLeft w:val="0"/>
              <w:marRight w:val="0"/>
              <w:marTop w:val="0"/>
              <w:marBottom w:val="0"/>
              <w:divBdr>
                <w:top w:val="none" w:sz="0" w:space="0" w:color="auto"/>
                <w:left w:val="none" w:sz="0" w:space="0" w:color="auto"/>
                <w:bottom w:val="none" w:sz="0" w:space="0" w:color="auto"/>
                <w:right w:val="none" w:sz="0" w:space="0" w:color="auto"/>
              </w:divBdr>
              <w:divsChild>
                <w:div w:id="2142917665">
                  <w:marLeft w:val="0"/>
                  <w:marRight w:val="0"/>
                  <w:marTop w:val="0"/>
                  <w:marBottom w:val="0"/>
                  <w:divBdr>
                    <w:top w:val="none" w:sz="0" w:space="0" w:color="auto"/>
                    <w:left w:val="none" w:sz="0" w:space="0" w:color="auto"/>
                    <w:bottom w:val="none" w:sz="0" w:space="0" w:color="auto"/>
                    <w:right w:val="none" w:sz="0" w:space="0" w:color="auto"/>
                  </w:divBdr>
                  <w:divsChild>
                    <w:div w:id="149952163">
                      <w:marLeft w:val="0"/>
                      <w:marRight w:val="0"/>
                      <w:marTop w:val="0"/>
                      <w:marBottom w:val="0"/>
                      <w:divBdr>
                        <w:top w:val="none" w:sz="0" w:space="0" w:color="auto"/>
                        <w:left w:val="none" w:sz="0" w:space="0" w:color="auto"/>
                        <w:bottom w:val="none" w:sz="0" w:space="0" w:color="auto"/>
                        <w:right w:val="none" w:sz="0" w:space="0" w:color="auto"/>
                      </w:divBdr>
                      <w:divsChild>
                        <w:div w:id="133660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4229">
      <w:bodyDiv w:val="1"/>
      <w:marLeft w:val="0"/>
      <w:marRight w:val="0"/>
      <w:marTop w:val="0"/>
      <w:marBottom w:val="0"/>
      <w:divBdr>
        <w:top w:val="none" w:sz="0" w:space="0" w:color="auto"/>
        <w:left w:val="none" w:sz="0" w:space="0" w:color="auto"/>
        <w:bottom w:val="none" w:sz="0" w:space="0" w:color="auto"/>
        <w:right w:val="none" w:sz="0" w:space="0" w:color="auto"/>
      </w:divBdr>
    </w:div>
    <w:div w:id="1162700795">
      <w:bodyDiv w:val="1"/>
      <w:marLeft w:val="0"/>
      <w:marRight w:val="0"/>
      <w:marTop w:val="0"/>
      <w:marBottom w:val="0"/>
      <w:divBdr>
        <w:top w:val="none" w:sz="0" w:space="0" w:color="auto"/>
        <w:left w:val="none" w:sz="0" w:space="0" w:color="auto"/>
        <w:bottom w:val="none" w:sz="0" w:space="0" w:color="auto"/>
        <w:right w:val="none" w:sz="0" w:space="0" w:color="auto"/>
      </w:divBdr>
      <w:divsChild>
        <w:div w:id="1348173775">
          <w:marLeft w:val="0"/>
          <w:marRight w:val="0"/>
          <w:marTop w:val="0"/>
          <w:marBottom w:val="0"/>
          <w:divBdr>
            <w:top w:val="none" w:sz="0" w:space="0" w:color="auto"/>
            <w:left w:val="none" w:sz="0" w:space="0" w:color="auto"/>
            <w:bottom w:val="none" w:sz="0" w:space="0" w:color="auto"/>
            <w:right w:val="none" w:sz="0" w:space="0" w:color="auto"/>
          </w:divBdr>
          <w:divsChild>
            <w:div w:id="1014764800">
              <w:marLeft w:val="0"/>
              <w:marRight w:val="0"/>
              <w:marTop w:val="0"/>
              <w:marBottom w:val="0"/>
              <w:divBdr>
                <w:top w:val="none" w:sz="0" w:space="0" w:color="auto"/>
                <w:left w:val="none" w:sz="0" w:space="0" w:color="auto"/>
                <w:bottom w:val="none" w:sz="0" w:space="0" w:color="auto"/>
                <w:right w:val="none" w:sz="0" w:space="0" w:color="auto"/>
              </w:divBdr>
            </w:div>
            <w:div w:id="1032733506">
              <w:marLeft w:val="0"/>
              <w:marRight w:val="0"/>
              <w:marTop w:val="0"/>
              <w:marBottom w:val="0"/>
              <w:divBdr>
                <w:top w:val="none" w:sz="0" w:space="0" w:color="auto"/>
                <w:left w:val="none" w:sz="0" w:space="0" w:color="auto"/>
                <w:bottom w:val="none" w:sz="0" w:space="0" w:color="auto"/>
                <w:right w:val="none" w:sz="0" w:space="0" w:color="auto"/>
              </w:divBdr>
            </w:div>
          </w:divsChild>
        </w:div>
        <w:div w:id="1464157851">
          <w:marLeft w:val="0"/>
          <w:marRight w:val="0"/>
          <w:marTop w:val="0"/>
          <w:marBottom w:val="0"/>
          <w:divBdr>
            <w:top w:val="none" w:sz="0" w:space="0" w:color="auto"/>
            <w:left w:val="none" w:sz="0" w:space="0" w:color="auto"/>
            <w:bottom w:val="none" w:sz="0" w:space="0" w:color="auto"/>
            <w:right w:val="none" w:sz="0" w:space="0" w:color="auto"/>
          </w:divBdr>
        </w:div>
      </w:divsChild>
    </w:div>
    <w:div w:id="1171991157">
      <w:bodyDiv w:val="1"/>
      <w:marLeft w:val="0"/>
      <w:marRight w:val="0"/>
      <w:marTop w:val="0"/>
      <w:marBottom w:val="0"/>
      <w:divBdr>
        <w:top w:val="none" w:sz="0" w:space="0" w:color="auto"/>
        <w:left w:val="none" w:sz="0" w:space="0" w:color="auto"/>
        <w:bottom w:val="none" w:sz="0" w:space="0" w:color="auto"/>
        <w:right w:val="none" w:sz="0" w:space="0" w:color="auto"/>
      </w:divBdr>
    </w:div>
    <w:div w:id="1188909616">
      <w:bodyDiv w:val="1"/>
      <w:marLeft w:val="0"/>
      <w:marRight w:val="0"/>
      <w:marTop w:val="0"/>
      <w:marBottom w:val="0"/>
      <w:divBdr>
        <w:top w:val="none" w:sz="0" w:space="0" w:color="auto"/>
        <w:left w:val="none" w:sz="0" w:space="0" w:color="auto"/>
        <w:bottom w:val="none" w:sz="0" w:space="0" w:color="auto"/>
        <w:right w:val="none" w:sz="0" w:space="0" w:color="auto"/>
      </w:divBdr>
    </w:div>
    <w:div w:id="1193112215">
      <w:bodyDiv w:val="1"/>
      <w:marLeft w:val="0"/>
      <w:marRight w:val="0"/>
      <w:marTop w:val="0"/>
      <w:marBottom w:val="0"/>
      <w:divBdr>
        <w:top w:val="none" w:sz="0" w:space="0" w:color="auto"/>
        <w:left w:val="none" w:sz="0" w:space="0" w:color="auto"/>
        <w:bottom w:val="none" w:sz="0" w:space="0" w:color="auto"/>
        <w:right w:val="none" w:sz="0" w:space="0" w:color="auto"/>
      </w:divBdr>
    </w:div>
    <w:div w:id="1212577680">
      <w:bodyDiv w:val="1"/>
      <w:marLeft w:val="0"/>
      <w:marRight w:val="0"/>
      <w:marTop w:val="0"/>
      <w:marBottom w:val="0"/>
      <w:divBdr>
        <w:top w:val="none" w:sz="0" w:space="0" w:color="auto"/>
        <w:left w:val="none" w:sz="0" w:space="0" w:color="auto"/>
        <w:bottom w:val="none" w:sz="0" w:space="0" w:color="auto"/>
        <w:right w:val="none" w:sz="0" w:space="0" w:color="auto"/>
      </w:divBdr>
      <w:divsChild>
        <w:div w:id="1714499929">
          <w:marLeft w:val="0"/>
          <w:marRight w:val="0"/>
          <w:marTop w:val="0"/>
          <w:marBottom w:val="0"/>
          <w:divBdr>
            <w:top w:val="none" w:sz="0" w:space="0" w:color="auto"/>
            <w:left w:val="none" w:sz="0" w:space="0" w:color="auto"/>
            <w:bottom w:val="none" w:sz="0" w:space="0" w:color="auto"/>
            <w:right w:val="none" w:sz="0" w:space="0" w:color="auto"/>
          </w:divBdr>
        </w:div>
      </w:divsChild>
    </w:div>
    <w:div w:id="1215314671">
      <w:bodyDiv w:val="1"/>
      <w:marLeft w:val="0"/>
      <w:marRight w:val="0"/>
      <w:marTop w:val="0"/>
      <w:marBottom w:val="0"/>
      <w:divBdr>
        <w:top w:val="none" w:sz="0" w:space="0" w:color="auto"/>
        <w:left w:val="none" w:sz="0" w:space="0" w:color="auto"/>
        <w:bottom w:val="none" w:sz="0" w:space="0" w:color="auto"/>
        <w:right w:val="none" w:sz="0" w:space="0" w:color="auto"/>
      </w:divBdr>
    </w:div>
    <w:div w:id="1244414121">
      <w:bodyDiv w:val="1"/>
      <w:marLeft w:val="0"/>
      <w:marRight w:val="0"/>
      <w:marTop w:val="0"/>
      <w:marBottom w:val="0"/>
      <w:divBdr>
        <w:top w:val="none" w:sz="0" w:space="0" w:color="auto"/>
        <w:left w:val="none" w:sz="0" w:space="0" w:color="auto"/>
        <w:bottom w:val="none" w:sz="0" w:space="0" w:color="auto"/>
        <w:right w:val="none" w:sz="0" w:space="0" w:color="auto"/>
      </w:divBdr>
    </w:div>
    <w:div w:id="1245452791">
      <w:bodyDiv w:val="1"/>
      <w:marLeft w:val="0"/>
      <w:marRight w:val="0"/>
      <w:marTop w:val="0"/>
      <w:marBottom w:val="0"/>
      <w:divBdr>
        <w:top w:val="none" w:sz="0" w:space="0" w:color="auto"/>
        <w:left w:val="none" w:sz="0" w:space="0" w:color="auto"/>
        <w:bottom w:val="none" w:sz="0" w:space="0" w:color="auto"/>
        <w:right w:val="none" w:sz="0" w:space="0" w:color="auto"/>
      </w:divBdr>
    </w:div>
    <w:div w:id="1254128267">
      <w:bodyDiv w:val="1"/>
      <w:marLeft w:val="0"/>
      <w:marRight w:val="0"/>
      <w:marTop w:val="0"/>
      <w:marBottom w:val="0"/>
      <w:divBdr>
        <w:top w:val="none" w:sz="0" w:space="0" w:color="auto"/>
        <w:left w:val="none" w:sz="0" w:space="0" w:color="auto"/>
        <w:bottom w:val="none" w:sz="0" w:space="0" w:color="auto"/>
        <w:right w:val="none" w:sz="0" w:space="0" w:color="auto"/>
      </w:divBdr>
    </w:div>
    <w:div w:id="1280919684">
      <w:bodyDiv w:val="1"/>
      <w:marLeft w:val="0"/>
      <w:marRight w:val="0"/>
      <w:marTop w:val="0"/>
      <w:marBottom w:val="0"/>
      <w:divBdr>
        <w:top w:val="none" w:sz="0" w:space="0" w:color="auto"/>
        <w:left w:val="none" w:sz="0" w:space="0" w:color="auto"/>
        <w:bottom w:val="none" w:sz="0" w:space="0" w:color="auto"/>
        <w:right w:val="none" w:sz="0" w:space="0" w:color="auto"/>
      </w:divBdr>
    </w:div>
    <w:div w:id="1326670118">
      <w:bodyDiv w:val="1"/>
      <w:marLeft w:val="0"/>
      <w:marRight w:val="0"/>
      <w:marTop w:val="0"/>
      <w:marBottom w:val="0"/>
      <w:divBdr>
        <w:top w:val="none" w:sz="0" w:space="0" w:color="auto"/>
        <w:left w:val="none" w:sz="0" w:space="0" w:color="auto"/>
        <w:bottom w:val="none" w:sz="0" w:space="0" w:color="auto"/>
        <w:right w:val="none" w:sz="0" w:space="0" w:color="auto"/>
      </w:divBdr>
    </w:div>
    <w:div w:id="1330400611">
      <w:bodyDiv w:val="1"/>
      <w:marLeft w:val="0"/>
      <w:marRight w:val="0"/>
      <w:marTop w:val="0"/>
      <w:marBottom w:val="0"/>
      <w:divBdr>
        <w:top w:val="none" w:sz="0" w:space="0" w:color="auto"/>
        <w:left w:val="none" w:sz="0" w:space="0" w:color="auto"/>
        <w:bottom w:val="none" w:sz="0" w:space="0" w:color="auto"/>
        <w:right w:val="none" w:sz="0" w:space="0" w:color="auto"/>
      </w:divBdr>
    </w:div>
    <w:div w:id="1342926412">
      <w:bodyDiv w:val="1"/>
      <w:marLeft w:val="0"/>
      <w:marRight w:val="0"/>
      <w:marTop w:val="0"/>
      <w:marBottom w:val="0"/>
      <w:divBdr>
        <w:top w:val="none" w:sz="0" w:space="0" w:color="auto"/>
        <w:left w:val="none" w:sz="0" w:space="0" w:color="auto"/>
        <w:bottom w:val="none" w:sz="0" w:space="0" w:color="auto"/>
        <w:right w:val="none" w:sz="0" w:space="0" w:color="auto"/>
      </w:divBdr>
    </w:div>
    <w:div w:id="1351645383">
      <w:bodyDiv w:val="1"/>
      <w:marLeft w:val="0"/>
      <w:marRight w:val="0"/>
      <w:marTop w:val="0"/>
      <w:marBottom w:val="0"/>
      <w:divBdr>
        <w:top w:val="none" w:sz="0" w:space="0" w:color="auto"/>
        <w:left w:val="none" w:sz="0" w:space="0" w:color="auto"/>
        <w:bottom w:val="none" w:sz="0" w:space="0" w:color="auto"/>
        <w:right w:val="none" w:sz="0" w:space="0" w:color="auto"/>
      </w:divBdr>
    </w:div>
    <w:div w:id="1363936727">
      <w:bodyDiv w:val="1"/>
      <w:marLeft w:val="0"/>
      <w:marRight w:val="0"/>
      <w:marTop w:val="0"/>
      <w:marBottom w:val="0"/>
      <w:divBdr>
        <w:top w:val="none" w:sz="0" w:space="0" w:color="auto"/>
        <w:left w:val="none" w:sz="0" w:space="0" w:color="auto"/>
        <w:bottom w:val="none" w:sz="0" w:space="0" w:color="auto"/>
        <w:right w:val="none" w:sz="0" w:space="0" w:color="auto"/>
      </w:divBdr>
    </w:div>
    <w:div w:id="1365522063">
      <w:bodyDiv w:val="1"/>
      <w:marLeft w:val="0"/>
      <w:marRight w:val="0"/>
      <w:marTop w:val="0"/>
      <w:marBottom w:val="0"/>
      <w:divBdr>
        <w:top w:val="none" w:sz="0" w:space="0" w:color="auto"/>
        <w:left w:val="none" w:sz="0" w:space="0" w:color="auto"/>
        <w:bottom w:val="none" w:sz="0" w:space="0" w:color="auto"/>
        <w:right w:val="none" w:sz="0" w:space="0" w:color="auto"/>
      </w:divBdr>
    </w:div>
    <w:div w:id="1383476882">
      <w:bodyDiv w:val="1"/>
      <w:marLeft w:val="0"/>
      <w:marRight w:val="0"/>
      <w:marTop w:val="0"/>
      <w:marBottom w:val="0"/>
      <w:divBdr>
        <w:top w:val="none" w:sz="0" w:space="0" w:color="auto"/>
        <w:left w:val="none" w:sz="0" w:space="0" w:color="auto"/>
        <w:bottom w:val="none" w:sz="0" w:space="0" w:color="auto"/>
        <w:right w:val="none" w:sz="0" w:space="0" w:color="auto"/>
      </w:divBdr>
      <w:divsChild>
        <w:div w:id="1673796165">
          <w:marLeft w:val="0"/>
          <w:marRight w:val="0"/>
          <w:marTop w:val="0"/>
          <w:marBottom w:val="0"/>
          <w:divBdr>
            <w:top w:val="none" w:sz="0" w:space="0" w:color="auto"/>
            <w:left w:val="none" w:sz="0" w:space="0" w:color="auto"/>
            <w:bottom w:val="none" w:sz="0" w:space="0" w:color="auto"/>
            <w:right w:val="none" w:sz="0" w:space="0" w:color="auto"/>
          </w:divBdr>
        </w:div>
        <w:div w:id="1417943891">
          <w:marLeft w:val="0"/>
          <w:marRight w:val="0"/>
          <w:marTop w:val="0"/>
          <w:marBottom w:val="0"/>
          <w:divBdr>
            <w:top w:val="none" w:sz="0" w:space="0" w:color="auto"/>
            <w:left w:val="none" w:sz="0" w:space="0" w:color="auto"/>
            <w:bottom w:val="none" w:sz="0" w:space="0" w:color="auto"/>
            <w:right w:val="none" w:sz="0" w:space="0" w:color="auto"/>
          </w:divBdr>
        </w:div>
        <w:div w:id="1197504526">
          <w:marLeft w:val="0"/>
          <w:marRight w:val="0"/>
          <w:marTop w:val="0"/>
          <w:marBottom w:val="0"/>
          <w:divBdr>
            <w:top w:val="none" w:sz="0" w:space="0" w:color="auto"/>
            <w:left w:val="none" w:sz="0" w:space="0" w:color="auto"/>
            <w:bottom w:val="none" w:sz="0" w:space="0" w:color="auto"/>
            <w:right w:val="none" w:sz="0" w:space="0" w:color="auto"/>
          </w:divBdr>
        </w:div>
      </w:divsChild>
    </w:div>
    <w:div w:id="1395079747">
      <w:bodyDiv w:val="1"/>
      <w:marLeft w:val="0"/>
      <w:marRight w:val="0"/>
      <w:marTop w:val="0"/>
      <w:marBottom w:val="0"/>
      <w:divBdr>
        <w:top w:val="none" w:sz="0" w:space="0" w:color="auto"/>
        <w:left w:val="none" w:sz="0" w:space="0" w:color="auto"/>
        <w:bottom w:val="none" w:sz="0" w:space="0" w:color="auto"/>
        <w:right w:val="none" w:sz="0" w:space="0" w:color="auto"/>
      </w:divBdr>
      <w:divsChild>
        <w:div w:id="332226605">
          <w:marLeft w:val="0"/>
          <w:marRight w:val="0"/>
          <w:marTop w:val="0"/>
          <w:marBottom w:val="0"/>
          <w:divBdr>
            <w:top w:val="none" w:sz="0" w:space="0" w:color="auto"/>
            <w:left w:val="none" w:sz="0" w:space="0" w:color="auto"/>
            <w:bottom w:val="none" w:sz="0" w:space="0" w:color="auto"/>
            <w:right w:val="none" w:sz="0" w:space="0" w:color="auto"/>
          </w:divBdr>
          <w:divsChild>
            <w:div w:id="1601721082">
              <w:marLeft w:val="0"/>
              <w:marRight w:val="0"/>
              <w:marTop w:val="0"/>
              <w:marBottom w:val="0"/>
              <w:divBdr>
                <w:top w:val="none" w:sz="0" w:space="0" w:color="auto"/>
                <w:left w:val="none" w:sz="0" w:space="0" w:color="auto"/>
                <w:bottom w:val="none" w:sz="0" w:space="0" w:color="auto"/>
                <w:right w:val="none" w:sz="0" w:space="0" w:color="auto"/>
              </w:divBdr>
            </w:div>
            <w:div w:id="141794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16224">
      <w:bodyDiv w:val="1"/>
      <w:marLeft w:val="0"/>
      <w:marRight w:val="0"/>
      <w:marTop w:val="0"/>
      <w:marBottom w:val="0"/>
      <w:divBdr>
        <w:top w:val="none" w:sz="0" w:space="0" w:color="auto"/>
        <w:left w:val="none" w:sz="0" w:space="0" w:color="auto"/>
        <w:bottom w:val="none" w:sz="0" w:space="0" w:color="auto"/>
        <w:right w:val="none" w:sz="0" w:space="0" w:color="auto"/>
      </w:divBdr>
    </w:div>
    <w:div w:id="1483813121">
      <w:bodyDiv w:val="1"/>
      <w:marLeft w:val="0"/>
      <w:marRight w:val="0"/>
      <w:marTop w:val="0"/>
      <w:marBottom w:val="0"/>
      <w:divBdr>
        <w:top w:val="none" w:sz="0" w:space="0" w:color="auto"/>
        <w:left w:val="none" w:sz="0" w:space="0" w:color="auto"/>
        <w:bottom w:val="none" w:sz="0" w:space="0" w:color="auto"/>
        <w:right w:val="none" w:sz="0" w:space="0" w:color="auto"/>
      </w:divBdr>
    </w:div>
    <w:div w:id="1485852196">
      <w:bodyDiv w:val="1"/>
      <w:marLeft w:val="0"/>
      <w:marRight w:val="0"/>
      <w:marTop w:val="0"/>
      <w:marBottom w:val="0"/>
      <w:divBdr>
        <w:top w:val="none" w:sz="0" w:space="0" w:color="auto"/>
        <w:left w:val="none" w:sz="0" w:space="0" w:color="auto"/>
        <w:bottom w:val="none" w:sz="0" w:space="0" w:color="auto"/>
        <w:right w:val="none" w:sz="0" w:space="0" w:color="auto"/>
      </w:divBdr>
    </w:div>
    <w:div w:id="1497722425">
      <w:bodyDiv w:val="1"/>
      <w:marLeft w:val="0"/>
      <w:marRight w:val="0"/>
      <w:marTop w:val="0"/>
      <w:marBottom w:val="0"/>
      <w:divBdr>
        <w:top w:val="none" w:sz="0" w:space="0" w:color="auto"/>
        <w:left w:val="none" w:sz="0" w:space="0" w:color="auto"/>
        <w:bottom w:val="none" w:sz="0" w:space="0" w:color="auto"/>
        <w:right w:val="none" w:sz="0" w:space="0" w:color="auto"/>
      </w:divBdr>
    </w:div>
    <w:div w:id="1512528439">
      <w:bodyDiv w:val="1"/>
      <w:marLeft w:val="0"/>
      <w:marRight w:val="0"/>
      <w:marTop w:val="0"/>
      <w:marBottom w:val="0"/>
      <w:divBdr>
        <w:top w:val="none" w:sz="0" w:space="0" w:color="auto"/>
        <w:left w:val="none" w:sz="0" w:space="0" w:color="auto"/>
        <w:bottom w:val="none" w:sz="0" w:space="0" w:color="auto"/>
        <w:right w:val="none" w:sz="0" w:space="0" w:color="auto"/>
      </w:divBdr>
    </w:div>
    <w:div w:id="1560288666">
      <w:bodyDiv w:val="1"/>
      <w:marLeft w:val="0"/>
      <w:marRight w:val="0"/>
      <w:marTop w:val="0"/>
      <w:marBottom w:val="0"/>
      <w:divBdr>
        <w:top w:val="none" w:sz="0" w:space="0" w:color="auto"/>
        <w:left w:val="none" w:sz="0" w:space="0" w:color="auto"/>
        <w:bottom w:val="none" w:sz="0" w:space="0" w:color="auto"/>
        <w:right w:val="none" w:sz="0" w:space="0" w:color="auto"/>
      </w:divBdr>
    </w:div>
    <w:div w:id="1561088818">
      <w:bodyDiv w:val="1"/>
      <w:marLeft w:val="0"/>
      <w:marRight w:val="0"/>
      <w:marTop w:val="0"/>
      <w:marBottom w:val="0"/>
      <w:divBdr>
        <w:top w:val="none" w:sz="0" w:space="0" w:color="auto"/>
        <w:left w:val="none" w:sz="0" w:space="0" w:color="auto"/>
        <w:bottom w:val="none" w:sz="0" w:space="0" w:color="auto"/>
        <w:right w:val="none" w:sz="0" w:space="0" w:color="auto"/>
      </w:divBdr>
      <w:divsChild>
        <w:div w:id="339938751">
          <w:marLeft w:val="0"/>
          <w:marRight w:val="0"/>
          <w:marTop w:val="0"/>
          <w:marBottom w:val="0"/>
          <w:divBdr>
            <w:top w:val="none" w:sz="0" w:space="0" w:color="auto"/>
            <w:left w:val="none" w:sz="0" w:space="0" w:color="auto"/>
            <w:bottom w:val="none" w:sz="0" w:space="0" w:color="auto"/>
            <w:right w:val="none" w:sz="0" w:space="0" w:color="auto"/>
          </w:divBdr>
        </w:div>
      </w:divsChild>
    </w:div>
    <w:div w:id="1575317643">
      <w:bodyDiv w:val="1"/>
      <w:marLeft w:val="0"/>
      <w:marRight w:val="0"/>
      <w:marTop w:val="0"/>
      <w:marBottom w:val="0"/>
      <w:divBdr>
        <w:top w:val="none" w:sz="0" w:space="0" w:color="auto"/>
        <w:left w:val="none" w:sz="0" w:space="0" w:color="auto"/>
        <w:bottom w:val="none" w:sz="0" w:space="0" w:color="auto"/>
        <w:right w:val="none" w:sz="0" w:space="0" w:color="auto"/>
      </w:divBdr>
    </w:div>
    <w:div w:id="1580673961">
      <w:bodyDiv w:val="1"/>
      <w:marLeft w:val="0"/>
      <w:marRight w:val="0"/>
      <w:marTop w:val="0"/>
      <w:marBottom w:val="0"/>
      <w:divBdr>
        <w:top w:val="none" w:sz="0" w:space="0" w:color="auto"/>
        <w:left w:val="none" w:sz="0" w:space="0" w:color="auto"/>
        <w:bottom w:val="none" w:sz="0" w:space="0" w:color="auto"/>
        <w:right w:val="none" w:sz="0" w:space="0" w:color="auto"/>
      </w:divBdr>
    </w:div>
    <w:div w:id="1701587902">
      <w:bodyDiv w:val="1"/>
      <w:marLeft w:val="0"/>
      <w:marRight w:val="0"/>
      <w:marTop w:val="0"/>
      <w:marBottom w:val="0"/>
      <w:divBdr>
        <w:top w:val="none" w:sz="0" w:space="0" w:color="auto"/>
        <w:left w:val="none" w:sz="0" w:space="0" w:color="auto"/>
        <w:bottom w:val="none" w:sz="0" w:space="0" w:color="auto"/>
        <w:right w:val="none" w:sz="0" w:space="0" w:color="auto"/>
      </w:divBdr>
      <w:divsChild>
        <w:div w:id="1261064220">
          <w:marLeft w:val="0"/>
          <w:marRight w:val="0"/>
          <w:marTop w:val="0"/>
          <w:marBottom w:val="0"/>
          <w:divBdr>
            <w:top w:val="none" w:sz="0" w:space="0" w:color="auto"/>
            <w:left w:val="none" w:sz="0" w:space="0" w:color="auto"/>
            <w:bottom w:val="none" w:sz="0" w:space="0" w:color="auto"/>
            <w:right w:val="none" w:sz="0" w:space="0" w:color="auto"/>
          </w:divBdr>
        </w:div>
      </w:divsChild>
    </w:div>
    <w:div w:id="1728071651">
      <w:bodyDiv w:val="1"/>
      <w:marLeft w:val="0"/>
      <w:marRight w:val="0"/>
      <w:marTop w:val="0"/>
      <w:marBottom w:val="0"/>
      <w:divBdr>
        <w:top w:val="none" w:sz="0" w:space="0" w:color="auto"/>
        <w:left w:val="none" w:sz="0" w:space="0" w:color="auto"/>
        <w:bottom w:val="none" w:sz="0" w:space="0" w:color="auto"/>
        <w:right w:val="none" w:sz="0" w:space="0" w:color="auto"/>
      </w:divBdr>
      <w:divsChild>
        <w:div w:id="206720028">
          <w:marLeft w:val="0"/>
          <w:marRight w:val="0"/>
          <w:marTop w:val="0"/>
          <w:marBottom w:val="0"/>
          <w:divBdr>
            <w:top w:val="none" w:sz="0" w:space="0" w:color="auto"/>
            <w:left w:val="none" w:sz="0" w:space="0" w:color="auto"/>
            <w:bottom w:val="none" w:sz="0" w:space="0" w:color="auto"/>
            <w:right w:val="none" w:sz="0" w:space="0" w:color="auto"/>
          </w:divBdr>
          <w:divsChild>
            <w:div w:id="934434409">
              <w:marLeft w:val="0"/>
              <w:marRight w:val="0"/>
              <w:marTop w:val="0"/>
              <w:marBottom w:val="0"/>
              <w:divBdr>
                <w:top w:val="none" w:sz="0" w:space="0" w:color="auto"/>
                <w:left w:val="none" w:sz="0" w:space="0" w:color="auto"/>
                <w:bottom w:val="none" w:sz="0" w:space="0" w:color="auto"/>
                <w:right w:val="none" w:sz="0" w:space="0" w:color="auto"/>
              </w:divBdr>
              <w:divsChild>
                <w:div w:id="433745118">
                  <w:marLeft w:val="0"/>
                  <w:marRight w:val="0"/>
                  <w:marTop w:val="0"/>
                  <w:marBottom w:val="0"/>
                  <w:divBdr>
                    <w:top w:val="none" w:sz="0" w:space="0" w:color="auto"/>
                    <w:left w:val="none" w:sz="0" w:space="0" w:color="auto"/>
                    <w:bottom w:val="none" w:sz="0" w:space="0" w:color="auto"/>
                    <w:right w:val="none" w:sz="0" w:space="0" w:color="auto"/>
                  </w:divBdr>
                  <w:divsChild>
                    <w:div w:id="1228299718">
                      <w:marLeft w:val="0"/>
                      <w:marRight w:val="0"/>
                      <w:marTop w:val="0"/>
                      <w:marBottom w:val="0"/>
                      <w:divBdr>
                        <w:top w:val="none" w:sz="0" w:space="0" w:color="auto"/>
                        <w:left w:val="none" w:sz="0" w:space="0" w:color="auto"/>
                        <w:bottom w:val="none" w:sz="0" w:space="0" w:color="auto"/>
                        <w:right w:val="none" w:sz="0" w:space="0" w:color="auto"/>
                      </w:divBdr>
                      <w:divsChild>
                        <w:div w:id="7224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76280">
      <w:bodyDiv w:val="1"/>
      <w:marLeft w:val="0"/>
      <w:marRight w:val="0"/>
      <w:marTop w:val="0"/>
      <w:marBottom w:val="0"/>
      <w:divBdr>
        <w:top w:val="none" w:sz="0" w:space="0" w:color="auto"/>
        <w:left w:val="none" w:sz="0" w:space="0" w:color="auto"/>
        <w:bottom w:val="none" w:sz="0" w:space="0" w:color="auto"/>
        <w:right w:val="none" w:sz="0" w:space="0" w:color="auto"/>
      </w:divBdr>
      <w:divsChild>
        <w:div w:id="266234023">
          <w:marLeft w:val="0"/>
          <w:marRight w:val="0"/>
          <w:marTop w:val="0"/>
          <w:marBottom w:val="0"/>
          <w:divBdr>
            <w:top w:val="none" w:sz="0" w:space="0" w:color="auto"/>
            <w:left w:val="none" w:sz="0" w:space="0" w:color="auto"/>
            <w:bottom w:val="none" w:sz="0" w:space="0" w:color="auto"/>
            <w:right w:val="none" w:sz="0" w:space="0" w:color="auto"/>
          </w:divBdr>
          <w:divsChild>
            <w:div w:id="176240798">
              <w:marLeft w:val="0"/>
              <w:marRight w:val="0"/>
              <w:marTop w:val="0"/>
              <w:marBottom w:val="0"/>
              <w:divBdr>
                <w:top w:val="none" w:sz="0" w:space="0" w:color="auto"/>
                <w:left w:val="none" w:sz="0" w:space="0" w:color="auto"/>
                <w:bottom w:val="none" w:sz="0" w:space="0" w:color="auto"/>
                <w:right w:val="none" w:sz="0" w:space="0" w:color="auto"/>
              </w:divBdr>
              <w:divsChild>
                <w:div w:id="688412104">
                  <w:marLeft w:val="0"/>
                  <w:marRight w:val="0"/>
                  <w:marTop w:val="0"/>
                  <w:marBottom w:val="0"/>
                  <w:divBdr>
                    <w:top w:val="none" w:sz="0" w:space="0" w:color="auto"/>
                    <w:left w:val="none" w:sz="0" w:space="0" w:color="auto"/>
                    <w:bottom w:val="none" w:sz="0" w:space="0" w:color="auto"/>
                    <w:right w:val="none" w:sz="0" w:space="0" w:color="auto"/>
                  </w:divBdr>
                  <w:divsChild>
                    <w:div w:id="1648777653">
                      <w:marLeft w:val="0"/>
                      <w:marRight w:val="0"/>
                      <w:marTop w:val="0"/>
                      <w:marBottom w:val="0"/>
                      <w:divBdr>
                        <w:top w:val="none" w:sz="0" w:space="0" w:color="auto"/>
                        <w:left w:val="none" w:sz="0" w:space="0" w:color="auto"/>
                        <w:bottom w:val="none" w:sz="0" w:space="0" w:color="auto"/>
                        <w:right w:val="none" w:sz="0" w:space="0" w:color="auto"/>
                      </w:divBdr>
                      <w:divsChild>
                        <w:div w:id="1398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679702">
      <w:bodyDiv w:val="1"/>
      <w:marLeft w:val="0"/>
      <w:marRight w:val="0"/>
      <w:marTop w:val="0"/>
      <w:marBottom w:val="0"/>
      <w:divBdr>
        <w:top w:val="none" w:sz="0" w:space="0" w:color="auto"/>
        <w:left w:val="none" w:sz="0" w:space="0" w:color="auto"/>
        <w:bottom w:val="none" w:sz="0" w:space="0" w:color="auto"/>
        <w:right w:val="none" w:sz="0" w:space="0" w:color="auto"/>
      </w:divBdr>
    </w:div>
    <w:div w:id="1782335850">
      <w:bodyDiv w:val="1"/>
      <w:marLeft w:val="0"/>
      <w:marRight w:val="0"/>
      <w:marTop w:val="0"/>
      <w:marBottom w:val="0"/>
      <w:divBdr>
        <w:top w:val="none" w:sz="0" w:space="0" w:color="auto"/>
        <w:left w:val="none" w:sz="0" w:space="0" w:color="auto"/>
        <w:bottom w:val="none" w:sz="0" w:space="0" w:color="auto"/>
        <w:right w:val="none" w:sz="0" w:space="0" w:color="auto"/>
      </w:divBdr>
    </w:div>
    <w:div w:id="1795631042">
      <w:bodyDiv w:val="1"/>
      <w:marLeft w:val="0"/>
      <w:marRight w:val="0"/>
      <w:marTop w:val="0"/>
      <w:marBottom w:val="0"/>
      <w:divBdr>
        <w:top w:val="none" w:sz="0" w:space="0" w:color="auto"/>
        <w:left w:val="none" w:sz="0" w:space="0" w:color="auto"/>
        <w:bottom w:val="none" w:sz="0" w:space="0" w:color="auto"/>
        <w:right w:val="none" w:sz="0" w:space="0" w:color="auto"/>
      </w:divBdr>
      <w:divsChild>
        <w:div w:id="1237087683">
          <w:marLeft w:val="0"/>
          <w:marRight w:val="0"/>
          <w:marTop w:val="0"/>
          <w:marBottom w:val="0"/>
          <w:divBdr>
            <w:top w:val="none" w:sz="0" w:space="0" w:color="auto"/>
            <w:left w:val="none" w:sz="0" w:space="0" w:color="auto"/>
            <w:bottom w:val="none" w:sz="0" w:space="0" w:color="auto"/>
            <w:right w:val="none" w:sz="0" w:space="0" w:color="auto"/>
          </w:divBdr>
          <w:divsChild>
            <w:div w:id="1608387346">
              <w:marLeft w:val="0"/>
              <w:marRight w:val="0"/>
              <w:marTop w:val="0"/>
              <w:marBottom w:val="0"/>
              <w:divBdr>
                <w:top w:val="none" w:sz="0" w:space="0" w:color="auto"/>
                <w:left w:val="none" w:sz="0" w:space="0" w:color="auto"/>
                <w:bottom w:val="none" w:sz="0" w:space="0" w:color="auto"/>
                <w:right w:val="none" w:sz="0" w:space="0" w:color="auto"/>
              </w:divBdr>
              <w:divsChild>
                <w:div w:id="570313619">
                  <w:marLeft w:val="0"/>
                  <w:marRight w:val="0"/>
                  <w:marTop w:val="0"/>
                  <w:marBottom w:val="0"/>
                  <w:divBdr>
                    <w:top w:val="none" w:sz="0" w:space="0" w:color="auto"/>
                    <w:left w:val="none" w:sz="0" w:space="0" w:color="auto"/>
                    <w:bottom w:val="none" w:sz="0" w:space="0" w:color="auto"/>
                    <w:right w:val="none" w:sz="0" w:space="0" w:color="auto"/>
                  </w:divBdr>
                  <w:divsChild>
                    <w:div w:id="172957639">
                      <w:marLeft w:val="0"/>
                      <w:marRight w:val="0"/>
                      <w:marTop w:val="0"/>
                      <w:marBottom w:val="0"/>
                      <w:divBdr>
                        <w:top w:val="none" w:sz="0" w:space="0" w:color="auto"/>
                        <w:left w:val="none" w:sz="0" w:space="0" w:color="auto"/>
                        <w:bottom w:val="none" w:sz="0" w:space="0" w:color="auto"/>
                        <w:right w:val="none" w:sz="0" w:space="0" w:color="auto"/>
                      </w:divBdr>
                      <w:divsChild>
                        <w:div w:id="10661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157001">
      <w:bodyDiv w:val="1"/>
      <w:marLeft w:val="0"/>
      <w:marRight w:val="0"/>
      <w:marTop w:val="0"/>
      <w:marBottom w:val="0"/>
      <w:divBdr>
        <w:top w:val="none" w:sz="0" w:space="0" w:color="auto"/>
        <w:left w:val="none" w:sz="0" w:space="0" w:color="auto"/>
        <w:bottom w:val="none" w:sz="0" w:space="0" w:color="auto"/>
        <w:right w:val="none" w:sz="0" w:space="0" w:color="auto"/>
      </w:divBdr>
    </w:div>
    <w:div w:id="1888180571">
      <w:bodyDiv w:val="1"/>
      <w:marLeft w:val="0"/>
      <w:marRight w:val="0"/>
      <w:marTop w:val="0"/>
      <w:marBottom w:val="0"/>
      <w:divBdr>
        <w:top w:val="none" w:sz="0" w:space="0" w:color="auto"/>
        <w:left w:val="none" w:sz="0" w:space="0" w:color="auto"/>
        <w:bottom w:val="none" w:sz="0" w:space="0" w:color="auto"/>
        <w:right w:val="none" w:sz="0" w:space="0" w:color="auto"/>
      </w:divBdr>
    </w:div>
    <w:div w:id="1890455737">
      <w:bodyDiv w:val="1"/>
      <w:marLeft w:val="0"/>
      <w:marRight w:val="0"/>
      <w:marTop w:val="0"/>
      <w:marBottom w:val="0"/>
      <w:divBdr>
        <w:top w:val="none" w:sz="0" w:space="0" w:color="auto"/>
        <w:left w:val="none" w:sz="0" w:space="0" w:color="auto"/>
        <w:bottom w:val="none" w:sz="0" w:space="0" w:color="auto"/>
        <w:right w:val="none" w:sz="0" w:space="0" w:color="auto"/>
      </w:divBdr>
      <w:divsChild>
        <w:div w:id="1475492298">
          <w:marLeft w:val="0"/>
          <w:marRight w:val="0"/>
          <w:marTop w:val="0"/>
          <w:marBottom w:val="0"/>
          <w:divBdr>
            <w:top w:val="none" w:sz="0" w:space="0" w:color="auto"/>
            <w:left w:val="none" w:sz="0" w:space="0" w:color="auto"/>
            <w:bottom w:val="none" w:sz="0" w:space="0" w:color="auto"/>
            <w:right w:val="none" w:sz="0" w:space="0" w:color="auto"/>
          </w:divBdr>
        </w:div>
        <w:div w:id="171845471">
          <w:marLeft w:val="0"/>
          <w:marRight w:val="0"/>
          <w:marTop w:val="0"/>
          <w:marBottom w:val="0"/>
          <w:divBdr>
            <w:top w:val="none" w:sz="0" w:space="0" w:color="auto"/>
            <w:left w:val="none" w:sz="0" w:space="0" w:color="auto"/>
            <w:bottom w:val="none" w:sz="0" w:space="0" w:color="auto"/>
            <w:right w:val="none" w:sz="0" w:space="0" w:color="auto"/>
          </w:divBdr>
        </w:div>
      </w:divsChild>
    </w:div>
    <w:div w:id="1910194404">
      <w:bodyDiv w:val="1"/>
      <w:marLeft w:val="0"/>
      <w:marRight w:val="0"/>
      <w:marTop w:val="0"/>
      <w:marBottom w:val="0"/>
      <w:divBdr>
        <w:top w:val="none" w:sz="0" w:space="0" w:color="auto"/>
        <w:left w:val="none" w:sz="0" w:space="0" w:color="auto"/>
        <w:bottom w:val="none" w:sz="0" w:space="0" w:color="auto"/>
        <w:right w:val="none" w:sz="0" w:space="0" w:color="auto"/>
      </w:divBdr>
      <w:divsChild>
        <w:div w:id="1847405494">
          <w:marLeft w:val="0"/>
          <w:marRight w:val="0"/>
          <w:marTop w:val="0"/>
          <w:marBottom w:val="0"/>
          <w:divBdr>
            <w:top w:val="none" w:sz="0" w:space="0" w:color="auto"/>
            <w:left w:val="none" w:sz="0" w:space="0" w:color="auto"/>
            <w:bottom w:val="none" w:sz="0" w:space="0" w:color="auto"/>
            <w:right w:val="none" w:sz="0" w:space="0" w:color="auto"/>
          </w:divBdr>
          <w:divsChild>
            <w:div w:id="483622867">
              <w:marLeft w:val="0"/>
              <w:marRight w:val="0"/>
              <w:marTop w:val="0"/>
              <w:marBottom w:val="0"/>
              <w:divBdr>
                <w:top w:val="none" w:sz="0" w:space="0" w:color="auto"/>
                <w:left w:val="none" w:sz="0" w:space="0" w:color="auto"/>
                <w:bottom w:val="none" w:sz="0" w:space="0" w:color="auto"/>
                <w:right w:val="none" w:sz="0" w:space="0" w:color="auto"/>
              </w:divBdr>
              <w:divsChild>
                <w:div w:id="1532179927">
                  <w:marLeft w:val="0"/>
                  <w:marRight w:val="0"/>
                  <w:marTop w:val="0"/>
                  <w:marBottom w:val="0"/>
                  <w:divBdr>
                    <w:top w:val="none" w:sz="0" w:space="0" w:color="auto"/>
                    <w:left w:val="none" w:sz="0" w:space="0" w:color="auto"/>
                    <w:bottom w:val="none" w:sz="0" w:space="0" w:color="auto"/>
                    <w:right w:val="none" w:sz="0" w:space="0" w:color="auto"/>
                  </w:divBdr>
                  <w:divsChild>
                    <w:div w:id="1049649134">
                      <w:marLeft w:val="0"/>
                      <w:marRight w:val="0"/>
                      <w:marTop w:val="0"/>
                      <w:marBottom w:val="0"/>
                      <w:divBdr>
                        <w:top w:val="none" w:sz="0" w:space="0" w:color="auto"/>
                        <w:left w:val="none" w:sz="0" w:space="0" w:color="auto"/>
                        <w:bottom w:val="none" w:sz="0" w:space="0" w:color="auto"/>
                        <w:right w:val="none" w:sz="0" w:space="0" w:color="auto"/>
                      </w:divBdr>
                      <w:divsChild>
                        <w:div w:id="19274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527896">
      <w:bodyDiv w:val="1"/>
      <w:marLeft w:val="0"/>
      <w:marRight w:val="0"/>
      <w:marTop w:val="0"/>
      <w:marBottom w:val="0"/>
      <w:divBdr>
        <w:top w:val="none" w:sz="0" w:space="0" w:color="auto"/>
        <w:left w:val="none" w:sz="0" w:space="0" w:color="auto"/>
        <w:bottom w:val="none" w:sz="0" w:space="0" w:color="auto"/>
        <w:right w:val="none" w:sz="0" w:space="0" w:color="auto"/>
      </w:divBdr>
    </w:div>
    <w:div w:id="1965427150">
      <w:bodyDiv w:val="1"/>
      <w:marLeft w:val="0"/>
      <w:marRight w:val="0"/>
      <w:marTop w:val="0"/>
      <w:marBottom w:val="0"/>
      <w:divBdr>
        <w:top w:val="none" w:sz="0" w:space="0" w:color="auto"/>
        <w:left w:val="none" w:sz="0" w:space="0" w:color="auto"/>
        <w:bottom w:val="none" w:sz="0" w:space="0" w:color="auto"/>
        <w:right w:val="none" w:sz="0" w:space="0" w:color="auto"/>
      </w:divBdr>
      <w:divsChild>
        <w:div w:id="1599019286">
          <w:marLeft w:val="0"/>
          <w:marRight w:val="0"/>
          <w:marTop w:val="0"/>
          <w:marBottom w:val="0"/>
          <w:divBdr>
            <w:top w:val="none" w:sz="0" w:space="0" w:color="auto"/>
            <w:left w:val="none" w:sz="0" w:space="0" w:color="auto"/>
            <w:bottom w:val="none" w:sz="0" w:space="0" w:color="auto"/>
            <w:right w:val="none" w:sz="0" w:space="0" w:color="auto"/>
          </w:divBdr>
          <w:divsChild>
            <w:div w:id="586380875">
              <w:marLeft w:val="0"/>
              <w:marRight w:val="0"/>
              <w:marTop w:val="0"/>
              <w:marBottom w:val="0"/>
              <w:divBdr>
                <w:top w:val="none" w:sz="0" w:space="0" w:color="auto"/>
                <w:left w:val="none" w:sz="0" w:space="0" w:color="auto"/>
                <w:bottom w:val="none" w:sz="0" w:space="0" w:color="auto"/>
                <w:right w:val="none" w:sz="0" w:space="0" w:color="auto"/>
              </w:divBdr>
            </w:div>
            <w:div w:id="1357805706">
              <w:marLeft w:val="0"/>
              <w:marRight w:val="0"/>
              <w:marTop w:val="0"/>
              <w:marBottom w:val="0"/>
              <w:divBdr>
                <w:top w:val="none" w:sz="0" w:space="0" w:color="auto"/>
                <w:left w:val="none" w:sz="0" w:space="0" w:color="auto"/>
                <w:bottom w:val="none" w:sz="0" w:space="0" w:color="auto"/>
                <w:right w:val="none" w:sz="0" w:space="0" w:color="auto"/>
              </w:divBdr>
            </w:div>
          </w:divsChild>
        </w:div>
        <w:div w:id="1650404705">
          <w:marLeft w:val="0"/>
          <w:marRight w:val="0"/>
          <w:marTop w:val="0"/>
          <w:marBottom w:val="0"/>
          <w:divBdr>
            <w:top w:val="none" w:sz="0" w:space="0" w:color="auto"/>
            <w:left w:val="none" w:sz="0" w:space="0" w:color="auto"/>
            <w:bottom w:val="none" w:sz="0" w:space="0" w:color="auto"/>
            <w:right w:val="none" w:sz="0" w:space="0" w:color="auto"/>
          </w:divBdr>
        </w:div>
      </w:divsChild>
    </w:div>
    <w:div w:id="1988240691">
      <w:bodyDiv w:val="1"/>
      <w:marLeft w:val="0"/>
      <w:marRight w:val="0"/>
      <w:marTop w:val="0"/>
      <w:marBottom w:val="0"/>
      <w:divBdr>
        <w:top w:val="none" w:sz="0" w:space="0" w:color="auto"/>
        <w:left w:val="none" w:sz="0" w:space="0" w:color="auto"/>
        <w:bottom w:val="none" w:sz="0" w:space="0" w:color="auto"/>
        <w:right w:val="none" w:sz="0" w:space="0" w:color="auto"/>
      </w:divBdr>
    </w:div>
    <w:div w:id="2000305651">
      <w:bodyDiv w:val="1"/>
      <w:marLeft w:val="0"/>
      <w:marRight w:val="0"/>
      <w:marTop w:val="0"/>
      <w:marBottom w:val="0"/>
      <w:divBdr>
        <w:top w:val="none" w:sz="0" w:space="0" w:color="auto"/>
        <w:left w:val="none" w:sz="0" w:space="0" w:color="auto"/>
        <w:bottom w:val="none" w:sz="0" w:space="0" w:color="auto"/>
        <w:right w:val="none" w:sz="0" w:space="0" w:color="auto"/>
      </w:divBdr>
      <w:divsChild>
        <w:div w:id="70976207">
          <w:marLeft w:val="0"/>
          <w:marRight w:val="0"/>
          <w:marTop w:val="0"/>
          <w:marBottom w:val="0"/>
          <w:divBdr>
            <w:top w:val="none" w:sz="0" w:space="0" w:color="auto"/>
            <w:left w:val="none" w:sz="0" w:space="0" w:color="auto"/>
            <w:bottom w:val="none" w:sz="0" w:space="0" w:color="auto"/>
            <w:right w:val="none" w:sz="0" w:space="0" w:color="auto"/>
          </w:divBdr>
          <w:divsChild>
            <w:div w:id="225575345">
              <w:marLeft w:val="0"/>
              <w:marRight w:val="0"/>
              <w:marTop w:val="0"/>
              <w:marBottom w:val="0"/>
              <w:divBdr>
                <w:top w:val="none" w:sz="0" w:space="0" w:color="auto"/>
                <w:left w:val="none" w:sz="0" w:space="0" w:color="auto"/>
                <w:bottom w:val="none" w:sz="0" w:space="0" w:color="auto"/>
                <w:right w:val="none" w:sz="0" w:space="0" w:color="auto"/>
              </w:divBdr>
            </w:div>
            <w:div w:id="1725060492">
              <w:marLeft w:val="0"/>
              <w:marRight w:val="0"/>
              <w:marTop w:val="0"/>
              <w:marBottom w:val="0"/>
              <w:divBdr>
                <w:top w:val="none" w:sz="0" w:space="0" w:color="auto"/>
                <w:left w:val="none" w:sz="0" w:space="0" w:color="auto"/>
                <w:bottom w:val="none" w:sz="0" w:space="0" w:color="auto"/>
                <w:right w:val="none" w:sz="0" w:space="0" w:color="auto"/>
              </w:divBdr>
            </w:div>
          </w:divsChild>
        </w:div>
        <w:div w:id="1397970915">
          <w:marLeft w:val="0"/>
          <w:marRight w:val="0"/>
          <w:marTop w:val="0"/>
          <w:marBottom w:val="0"/>
          <w:divBdr>
            <w:top w:val="none" w:sz="0" w:space="0" w:color="auto"/>
            <w:left w:val="none" w:sz="0" w:space="0" w:color="auto"/>
            <w:bottom w:val="none" w:sz="0" w:space="0" w:color="auto"/>
            <w:right w:val="none" w:sz="0" w:space="0" w:color="auto"/>
          </w:divBdr>
        </w:div>
        <w:div w:id="970210715">
          <w:marLeft w:val="0"/>
          <w:marRight w:val="0"/>
          <w:marTop w:val="0"/>
          <w:marBottom w:val="0"/>
          <w:divBdr>
            <w:top w:val="none" w:sz="0" w:space="0" w:color="auto"/>
            <w:left w:val="none" w:sz="0" w:space="0" w:color="auto"/>
            <w:bottom w:val="none" w:sz="0" w:space="0" w:color="auto"/>
            <w:right w:val="none" w:sz="0" w:space="0" w:color="auto"/>
          </w:divBdr>
        </w:div>
      </w:divsChild>
    </w:div>
    <w:div w:id="2003049232">
      <w:bodyDiv w:val="1"/>
      <w:marLeft w:val="0"/>
      <w:marRight w:val="0"/>
      <w:marTop w:val="0"/>
      <w:marBottom w:val="0"/>
      <w:divBdr>
        <w:top w:val="none" w:sz="0" w:space="0" w:color="auto"/>
        <w:left w:val="none" w:sz="0" w:space="0" w:color="auto"/>
        <w:bottom w:val="none" w:sz="0" w:space="0" w:color="auto"/>
        <w:right w:val="none" w:sz="0" w:space="0" w:color="auto"/>
      </w:divBdr>
    </w:div>
    <w:div w:id="2045934675">
      <w:bodyDiv w:val="1"/>
      <w:marLeft w:val="0"/>
      <w:marRight w:val="0"/>
      <w:marTop w:val="0"/>
      <w:marBottom w:val="0"/>
      <w:divBdr>
        <w:top w:val="none" w:sz="0" w:space="0" w:color="auto"/>
        <w:left w:val="none" w:sz="0" w:space="0" w:color="auto"/>
        <w:bottom w:val="none" w:sz="0" w:space="0" w:color="auto"/>
        <w:right w:val="none" w:sz="0" w:space="0" w:color="auto"/>
      </w:divBdr>
    </w:div>
    <w:div w:id="2055621060">
      <w:bodyDiv w:val="1"/>
      <w:marLeft w:val="0"/>
      <w:marRight w:val="0"/>
      <w:marTop w:val="0"/>
      <w:marBottom w:val="0"/>
      <w:divBdr>
        <w:top w:val="none" w:sz="0" w:space="0" w:color="auto"/>
        <w:left w:val="none" w:sz="0" w:space="0" w:color="auto"/>
        <w:bottom w:val="none" w:sz="0" w:space="0" w:color="auto"/>
        <w:right w:val="none" w:sz="0" w:space="0" w:color="auto"/>
      </w:divBdr>
    </w:div>
    <w:div w:id="2063139360">
      <w:bodyDiv w:val="1"/>
      <w:marLeft w:val="0"/>
      <w:marRight w:val="0"/>
      <w:marTop w:val="0"/>
      <w:marBottom w:val="0"/>
      <w:divBdr>
        <w:top w:val="none" w:sz="0" w:space="0" w:color="auto"/>
        <w:left w:val="none" w:sz="0" w:space="0" w:color="auto"/>
        <w:bottom w:val="none" w:sz="0" w:space="0" w:color="auto"/>
        <w:right w:val="none" w:sz="0" w:space="0" w:color="auto"/>
      </w:divBdr>
    </w:div>
    <w:div w:id="2116514418">
      <w:bodyDiv w:val="1"/>
      <w:marLeft w:val="0"/>
      <w:marRight w:val="0"/>
      <w:marTop w:val="0"/>
      <w:marBottom w:val="0"/>
      <w:divBdr>
        <w:top w:val="none" w:sz="0" w:space="0" w:color="auto"/>
        <w:left w:val="none" w:sz="0" w:space="0" w:color="auto"/>
        <w:bottom w:val="none" w:sz="0" w:space="0" w:color="auto"/>
        <w:right w:val="none" w:sz="0" w:space="0" w:color="auto"/>
      </w:divBdr>
    </w:div>
    <w:div w:id="2118988363">
      <w:bodyDiv w:val="1"/>
      <w:marLeft w:val="0"/>
      <w:marRight w:val="0"/>
      <w:marTop w:val="0"/>
      <w:marBottom w:val="0"/>
      <w:divBdr>
        <w:top w:val="none" w:sz="0" w:space="0" w:color="auto"/>
        <w:left w:val="none" w:sz="0" w:space="0" w:color="auto"/>
        <w:bottom w:val="none" w:sz="0" w:space="0" w:color="auto"/>
        <w:right w:val="none" w:sz="0" w:space="0" w:color="auto"/>
      </w:divBdr>
      <w:divsChild>
        <w:div w:id="1203588844">
          <w:marLeft w:val="0"/>
          <w:marRight w:val="0"/>
          <w:marTop w:val="0"/>
          <w:marBottom w:val="0"/>
          <w:divBdr>
            <w:top w:val="none" w:sz="0" w:space="0" w:color="auto"/>
            <w:left w:val="none" w:sz="0" w:space="0" w:color="auto"/>
            <w:bottom w:val="none" w:sz="0" w:space="0" w:color="auto"/>
            <w:right w:val="none" w:sz="0" w:space="0" w:color="auto"/>
          </w:divBdr>
        </w:div>
        <w:div w:id="1250191440">
          <w:marLeft w:val="0"/>
          <w:marRight w:val="0"/>
          <w:marTop w:val="0"/>
          <w:marBottom w:val="0"/>
          <w:divBdr>
            <w:top w:val="none" w:sz="0" w:space="0" w:color="auto"/>
            <w:left w:val="none" w:sz="0" w:space="0" w:color="auto"/>
            <w:bottom w:val="none" w:sz="0" w:space="0" w:color="auto"/>
            <w:right w:val="none" w:sz="0" w:space="0" w:color="auto"/>
          </w:divBdr>
        </w:div>
      </w:divsChild>
    </w:div>
    <w:div w:id="2125072495">
      <w:bodyDiv w:val="1"/>
      <w:marLeft w:val="0"/>
      <w:marRight w:val="0"/>
      <w:marTop w:val="0"/>
      <w:marBottom w:val="0"/>
      <w:divBdr>
        <w:top w:val="none" w:sz="0" w:space="0" w:color="auto"/>
        <w:left w:val="none" w:sz="0" w:space="0" w:color="auto"/>
        <w:bottom w:val="none" w:sz="0" w:space="0" w:color="auto"/>
        <w:right w:val="none" w:sz="0" w:space="0" w:color="auto"/>
      </w:divBdr>
    </w:div>
    <w:div w:id="213597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P020000833_" TargetMode="External"/><Relationship Id="rId3" Type="http://schemas.openxmlformats.org/officeDocument/2006/relationships/styles" Target="styles.xml"/><Relationship Id="rId76"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kaz/docs/Z1800000133" TargetMode="External"/><Relationship Id="rId7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449F6-C4B3-4D6C-8A07-38051663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1</Pages>
  <Words>1978</Words>
  <Characters>11276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13228</CharactersWithSpaces>
  <SharedDoc>false</SharedDoc>
  <HLinks>
    <vt:vector size="48" baseType="variant">
      <vt:variant>
        <vt:i4>7798833</vt:i4>
      </vt:variant>
      <vt:variant>
        <vt:i4>21</vt:i4>
      </vt:variant>
      <vt:variant>
        <vt:i4>0</vt:i4>
      </vt:variant>
      <vt:variant>
        <vt:i4>5</vt:i4>
      </vt:variant>
      <vt:variant>
        <vt:lpwstr>http://www.adilet.zan.kz/rus/docs/U1500000150</vt:lpwstr>
      </vt:variant>
      <vt:variant>
        <vt:lpwstr>z7</vt:lpwstr>
      </vt:variant>
      <vt:variant>
        <vt:i4>7405617</vt:i4>
      </vt:variant>
      <vt:variant>
        <vt:i4>18</vt:i4>
      </vt:variant>
      <vt:variant>
        <vt:i4>0</vt:i4>
      </vt:variant>
      <vt:variant>
        <vt:i4>5</vt:i4>
      </vt:variant>
      <vt:variant>
        <vt:lpwstr>http://www.adilet.zan.kz/rus/docs/U1500000150</vt:lpwstr>
      </vt:variant>
      <vt:variant>
        <vt:lpwstr>z1</vt:lpwstr>
      </vt:variant>
      <vt:variant>
        <vt:i4>7798833</vt:i4>
      </vt:variant>
      <vt:variant>
        <vt:i4>15</vt:i4>
      </vt:variant>
      <vt:variant>
        <vt:i4>0</vt:i4>
      </vt:variant>
      <vt:variant>
        <vt:i4>5</vt:i4>
      </vt:variant>
      <vt:variant>
        <vt:lpwstr>http://www.adilet.zan.kz/rus/docs/U1500000150</vt:lpwstr>
      </vt:variant>
      <vt:variant>
        <vt:lpwstr>z7</vt:lpwstr>
      </vt:variant>
      <vt:variant>
        <vt:i4>7405617</vt:i4>
      </vt:variant>
      <vt:variant>
        <vt:i4>12</vt:i4>
      </vt:variant>
      <vt:variant>
        <vt:i4>0</vt:i4>
      </vt:variant>
      <vt:variant>
        <vt:i4>5</vt:i4>
      </vt:variant>
      <vt:variant>
        <vt:lpwstr>http://www.adilet.zan.kz/rus/docs/U1500000150</vt:lpwstr>
      </vt:variant>
      <vt:variant>
        <vt:lpwstr>z1</vt:lpwstr>
      </vt:variant>
      <vt:variant>
        <vt:i4>7667765</vt:i4>
      </vt:variant>
      <vt:variant>
        <vt:i4>9</vt:i4>
      </vt:variant>
      <vt:variant>
        <vt:i4>0</vt:i4>
      </vt:variant>
      <vt:variant>
        <vt:i4>5</vt:i4>
      </vt:variant>
      <vt:variant>
        <vt:lpwstr>http://www.adilet.zan.kz/rus/docs/V1500010762</vt:lpwstr>
      </vt:variant>
      <vt:variant>
        <vt:lpwstr>z6</vt:lpwstr>
      </vt:variant>
      <vt:variant>
        <vt:i4>7667765</vt:i4>
      </vt:variant>
      <vt:variant>
        <vt:i4>6</vt:i4>
      </vt:variant>
      <vt:variant>
        <vt:i4>0</vt:i4>
      </vt:variant>
      <vt:variant>
        <vt:i4>5</vt:i4>
      </vt:variant>
      <vt:variant>
        <vt:lpwstr>http://www.adilet.zan.kz/rus/docs/V1500010762</vt:lpwstr>
      </vt:variant>
      <vt:variant>
        <vt:lpwstr>z6</vt:lpwstr>
      </vt:variant>
      <vt:variant>
        <vt:i4>7667765</vt:i4>
      </vt:variant>
      <vt:variant>
        <vt:i4>3</vt:i4>
      </vt:variant>
      <vt:variant>
        <vt:i4>0</vt:i4>
      </vt:variant>
      <vt:variant>
        <vt:i4>5</vt:i4>
      </vt:variant>
      <vt:variant>
        <vt:lpwstr>http://www.adilet.zan.kz/rus/docs/V1500010762</vt:lpwstr>
      </vt:variant>
      <vt:variant>
        <vt:lpwstr>z6</vt:lpwstr>
      </vt:variant>
      <vt:variant>
        <vt:i4>7667765</vt:i4>
      </vt:variant>
      <vt:variant>
        <vt:i4>0</vt:i4>
      </vt:variant>
      <vt:variant>
        <vt:i4>0</vt:i4>
      </vt:variant>
      <vt:variant>
        <vt:i4>5</vt:i4>
      </vt:variant>
      <vt:variant>
        <vt:lpwstr>http://www.adilet.zan.kz/rus/docs/V1500010762</vt:lpwstr>
      </vt:variant>
      <vt:variant>
        <vt:lpwstr>z6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 Оразбаева</dc:creator>
  <cp:keywords/>
  <dc:description/>
  <cp:lastModifiedBy>Жумукова Венера Рысбековна</cp:lastModifiedBy>
  <cp:revision>48</cp:revision>
  <cp:lastPrinted>2026-07-01T04:54:00Z</cp:lastPrinted>
  <dcterms:created xsi:type="dcterms:W3CDTF">2024-08-23T09:53:00Z</dcterms:created>
  <dcterms:modified xsi:type="dcterms:W3CDTF">2026-07-10T10:51:00Z</dcterms:modified>
</cp:coreProperties>
</file>